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918" w:rsidRPr="00801918" w:rsidRDefault="00801918" w:rsidP="00801918">
      <w:pPr>
        <w:keepNext/>
        <w:spacing w:after="0" w:line="240" w:lineRule="auto"/>
        <w:ind w:firstLine="567"/>
        <w:jc w:val="right"/>
        <w:outlineLvl w:val="0"/>
        <w:rPr>
          <w:rFonts w:ascii="Times New Roman" w:eastAsia="Times New Roman" w:hAnsi="Times New Roman"/>
          <w:kern w:val="32"/>
          <w:sz w:val="24"/>
          <w:szCs w:val="24"/>
          <w:lang w:eastAsia="ru-RU"/>
        </w:rPr>
      </w:pPr>
      <w:r w:rsidRPr="00801918">
        <w:rPr>
          <w:rFonts w:ascii="Times New Roman" w:eastAsia="Times New Roman" w:hAnsi="Times New Roman"/>
          <w:kern w:val="32"/>
          <w:sz w:val="24"/>
          <w:szCs w:val="24"/>
          <w:lang w:eastAsia="ru-RU"/>
        </w:rPr>
        <w:t>УТВЕРЖДЕН</w:t>
      </w:r>
    </w:p>
    <w:p w:rsidR="00801918" w:rsidRPr="00801918" w:rsidRDefault="00801918" w:rsidP="00801918">
      <w:pPr>
        <w:keepNext/>
        <w:spacing w:after="0" w:line="240" w:lineRule="auto"/>
        <w:ind w:firstLine="567"/>
        <w:jc w:val="right"/>
        <w:outlineLvl w:val="0"/>
        <w:rPr>
          <w:rFonts w:ascii="Times New Roman" w:eastAsia="Times New Roman" w:hAnsi="Times New Roman"/>
          <w:kern w:val="32"/>
          <w:sz w:val="24"/>
          <w:szCs w:val="24"/>
          <w:lang w:eastAsia="ru-RU"/>
        </w:rPr>
      </w:pPr>
      <w:r w:rsidRPr="00801918">
        <w:rPr>
          <w:rFonts w:ascii="Times New Roman" w:eastAsia="Times New Roman" w:hAnsi="Times New Roman"/>
          <w:kern w:val="32"/>
          <w:sz w:val="24"/>
          <w:szCs w:val="24"/>
          <w:lang w:eastAsia="ru-RU"/>
        </w:rPr>
        <w:t>Постановлением</w:t>
      </w:r>
    </w:p>
    <w:p w:rsidR="00801918" w:rsidRPr="00801918" w:rsidRDefault="00801918" w:rsidP="00801918">
      <w:pPr>
        <w:spacing w:after="0" w:line="240" w:lineRule="auto"/>
        <w:ind w:firstLine="567"/>
        <w:jc w:val="right"/>
        <w:rPr>
          <w:rFonts w:ascii="Times New Roman" w:eastAsia="Times New Roman" w:hAnsi="Times New Roman"/>
          <w:sz w:val="24"/>
          <w:szCs w:val="24"/>
          <w:lang w:eastAsia="ru-RU"/>
        </w:rPr>
      </w:pPr>
      <w:r w:rsidRPr="00801918">
        <w:rPr>
          <w:rFonts w:ascii="Times New Roman" w:eastAsia="Times New Roman" w:hAnsi="Times New Roman"/>
          <w:sz w:val="24"/>
          <w:szCs w:val="24"/>
          <w:lang w:eastAsia="ru-RU"/>
        </w:rPr>
        <w:t>Администрации города Сарапула</w:t>
      </w:r>
    </w:p>
    <w:p w:rsidR="00801918" w:rsidRPr="00801918" w:rsidRDefault="0001217F" w:rsidP="00801918">
      <w:pPr>
        <w:spacing w:after="0" w:line="240" w:lineRule="auto"/>
        <w:ind w:firstLine="567"/>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от 24.12. 2019 г. № 2947</w:t>
      </w:r>
    </w:p>
    <w:p w:rsidR="00801918" w:rsidRPr="00801918" w:rsidRDefault="00801918" w:rsidP="00801918">
      <w:pPr>
        <w:keepNext/>
        <w:spacing w:after="0" w:line="240" w:lineRule="auto"/>
        <w:ind w:firstLine="567"/>
        <w:jc w:val="both"/>
        <w:outlineLvl w:val="0"/>
        <w:rPr>
          <w:rFonts w:ascii="Times New Roman" w:eastAsia="Times New Roman" w:hAnsi="Times New Roman"/>
          <w:bCs/>
          <w:kern w:val="32"/>
          <w:sz w:val="24"/>
          <w:szCs w:val="24"/>
          <w:lang w:eastAsia="ru-RU"/>
        </w:rPr>
      </w:pPr>
    </w:p>
    <w:p w:rsidR="00801918" w:rsidRPr="00447E55" w:rsidRDefault="00801918" w:rsidP="00447E55">
      <w:pPr>
        <w:keepNext/>
        <w:spacing w:after="0" w:line="240" w:lineRule="auto"/>
        <w:ind w:firstLine="709"/>
        <w:jc w:val="center"/>
        <w:outlineLvl w:val="0"/>
        <w:rPr>
          <w:rFonts w:ascii="Times New Roman" w:eastAsia="Times New Roman" w:hAnsi="Times New Roman"/>
          <w:b/>
          <w:bCs/>
          <w:kern w:val="32"/>
          <w:sz w:val="24"/>
          <w:szCs w:val="24"/>
          <w:lang w:eastAsia="ru-RU"/>
        </w:rPr>
      </w:pPr>
      <w:r w:rsidRPr="00447E55">
        <w:rPr>
          <w:rFonts w:ascii="Times New Roman" w:eastAsia="Times New Roman" w:hAnsi="Times New Roman"/>
          <w:b/>
          <w:bCs/>
          <w:kern w:val="32"/>
          <w:sz w:val="24"/>
          <w:szCs w:val="24"/>
          <w:lang w:eastAsia="ru-RU"/>
        </w:rPr>
        <w:t>АДМИНИСТРАТИВНЫЙ РЕГЛАМЕНТ</w:t>
      </w:r>
    </w:p>
    <w:p w:rsidR="00801918" w:rsidRPr="00447E55" w:rsidRDefault="00801918" w:rsidP="00447E55">
      <w:p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Администрации города Сарапула </w:t>
      </w:r>
      <w:r w:rsidRPr="00447E55">
        <w:rPr>
          <w:rFonts w:ascii="Times New Roman" w:eastAsia="Times New Roman" w:hAnsi="Times New Roman"/>
          <w:b/>
          <w:bCs/>
          <w:sz w:val="24"/>
          <w:szCs w:val="24"/>
          <w:lang w:eastAsia="ru-RU"/>
        </w:rPr>
        <w:t>п</w:t>
      </w:r>
      <w:r w:rsidRPr="00447E55">
        <w:rPr>
          <w:rFonts w:ascii="Times New Roman" w:eastAsia="Times New Roman" w:hAnsi="Times New Roman"/>
          <w:b/>
          <w:sz w:val="24"/>
          <w:szCs w:val="24"/>
          <w:lang w:eastAsia="ru-RU"/>
        </w:rPr>
        <w:t>редоставления муниципальной услуги</w:t>
      </w:r>
    </w:p>
    <w:p w:rsidR="00801918" w:rsidRPr="00447E55" w:rsidRDefault="00801918" w:rsidP="00447E55">
      <w:p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w:t>
      </w:r>
      <w:r w:rsidRPr="00447E55">
        <w:rPr>
          <w:rFonts w:ascii="Times New Roman" w:eastAsia="Times New Roman" w:hAnsi="Times New Roman"/>
          <w:b/>
          <w:bCs/>
          <w:kern w:val="32"/>
          <w:sz w:val="24"/>
          <w:szCs w:val="24"/>
          <w:lang w:eastAsia="ru-RU"/>
        </w:rPr>
        <w:t xml:space="preserve">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
          <w:bCs/>
          <w:kern w:val="32"/>
          <w:sz w:val="24"/>
          <w:szCs w:val="24"/>
          <w:lang w:eastAsia="ru-RU"/>
        </w:rPr>
        <w:t>бесплатно</w:t>
      </w:r>
      <w:r w:rsidRPr="00447E55">
        <w:rPr>
          <w:rFonts w:ascii="Times New Roman" w:eastAsia="Times New Roman" w:hAnsi="Times New Roman"/>
          <w:b/>
          <w:sz w:val="24"/>
          <w:szCs w:val="24"/>
          <w:lang w:eastAsia="ru-RU"/>
        </w:rPr>
        <w:t>»</w:t>
      </w:r>
    </w:p>
    <w:p w:rsidR="00801918" w:rsidRPr="00447E55" w:rsidRDefault="00801918" w:rsidP="00447E55">
      <w:pPr>
        <w:keepNext/>
        <w:spacing w:after="0" w:line="240" w:lineRule="auto"/>
        <w:ind w:firstLine="709"/>
        <w:jc w:val="center"/>
        <w:outlineLvl w:val="0"/>
        <w:rPr>
          <w:rFonts w:ascii="Times New Roman" w:eastAsia="Times New Roman" w:hAnsi="Times New Roman"/>
          <w:kern w:val="32"/>
          <w:sz w:val="24"/>
          <w:szCs w:val="24"/>
          <w:lang w:eastAsia="ru-RU"/>
        </w:rPr>
      </w:pPr>
      <w:bookmarkStart w:id="0" w:name="sub_1100"/>
    </w:p>
    <w:p w:rsidR="00801918" w:rsidRPr="00447E55" w:rsidRDefault="00801918" w:rsidP="00447E55">
      <w:pPr>
        <w:keepNext/>
        <w:spacing w:after="0" w:line="240" w:lineRule="auto"/>
        <w:ind w:firstLine="709"/>
        <w:jc w:val="center"/>
        <w:outlineLvl w:val="0"/>
        <w:rPr>
          <w:rFonts w:ascii="Times New Roman" w:eastAsia="Times New Roman" w:hAnsi="Times New Roman"/>
          <w:b/>
          <w:bCs/>
          <w:kern w:val="32"/>
          <w:sz w:val="24"/>
          <w:szCs w:val="24"/>
          <w:lang w:eastAsia="ru-RU"/>
        </w:rPr>
      </w:pPr>
      <w:r w:rsidRPr="00447E55">
        <w:rPr>
          <w:rFonts w:ascii="Times New Roman" w:eastAsia="Times New Roman" w:hAnsi="Times New Roman"/>
          <w:b/>
          <w:bCs/>
          <w:kern w:val="32"/>
          <w:sz w:val="24"/>
          <w:szCs w:val="24"/>
          <w:lang w:eastAsia="ru-RU"/>
        </w:rPr>
        <w:t>1. ОБЩИЕ ПОЛОЖЕНИЯ</w:t>
      </w:r>
      <w:bookmarkStart w:id="1" w:name="sub_1001"/>
      <w:bookmarkEnd w:id="0"/>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numPr>
          <w:ilvl w:val="1"/>
          <w:numId w:val="1"/>
        </w:num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Предмет регулирования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Административный регламент предоставления муниципальной услуги «</w:t>
      </w:r>
      <w:r w:rsidRPr="00447E55">
        <w:rPr>
          <w:rFonts w:ascii="Times New Roman" w:eastAsia="Times New Roman" w:hAnsi="Times New Roman"/>
          <w:bCs/>
          <w:kern w:val="32"/>
          <w:sz w:val="24"/>
          <w:szCs w:val="24"/>
          <w:lang w:eastAsia="ru-RU"/>
        </w:rPr>
        <w:t xml:space="preserve">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Cs/>
          <w:kern w:val="32"/>
          <w:sz w:val="24"/>
          <w:szCs w:val="24"/>
          <w:lang w:eastAsia="ru-RU"/>
        </w:rPr>
        <w:t>бесплатно</w:t>
      </w:r>
      <w:r w:rsidRPr="00447E55">
        <w:rPr>
          <w:rFonts w:ascii="Times New Roman" w:eastAsia="Times New Roman" w:hAnsi="Times New Roman"/>
          <w:sz w:val="24"/>
          <w:szCs w:val="24"/>
          <w:lang w:eastAsia="ru-RU"/>
        </w:rPr>
        <w:t>»  (далее – административный регламент) разработан в целях повышения качества предоставления и доступности муниципальной услуги, определяет требования к порядку предоставления муниципальной услуги, стандарт предоставления муниципальной услуги, сроки и последовательность действий получателя муниципальной услуги (заявителя) при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
          <w:bCs/>
          <w:kern w:val="32"/>
          <w:sz w:val="24"/>
          <w:szCs w:val="24"/>
          <w:lang w:eastAsia="ru-RU"/>
        </w:rPr>
      </w:pPr>
      <w:r w:rsidRPr="00447E55">
        <w:rPr>
          <w:rFonts w:ascii="Times New Roman" w:eastAsia="Times New Roman" w:hAnsi="Times New Roman"/>
          <w:sz w:val="24"/>
          <w:szCs w:val="24"/>
          <w:lang w:eastAsia="ru-RU"/>
        </w:rPr>
        <w:t xml:space="preserve">Предметом регулирования административного регламента являются отношения, возникающие при </w:t>
      </w:r>
      <w:r w:rsidRPr="00447E55">
        <w:rPr>
          <w:rFonts w:ascii="Times New Roman" w:eastAsia="Times New Roman" w:hAnsi="Times New Roman"/>
          <w:bCs/>
          <w:kern w:val="32"/>
          <w:sz w:val="24"/>
          <w:szCs w:val="24"/>
          <w:lang w:eastAsia="ru-RU"/>
        </w:rPr>
        <w:t xml:space="preserve">предоставлении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Cs/>
          <w:kern w:val="32"/>
          <w:sz w:val="24"/>
          <w:szCs w:val="24"/>
          <w:lang w:eastAsia="ru-RU"/>
        </w:rPr>
        <w:t>бесплатно</w:t>
      </w:r>
      <w:r w:rsidRPr="00447E55">
        <w:rPr>
          <w:rFonts w:ascii="Times New Roman" w:eastAsia="Times New Roman" w:hAnsi="Times New Roman"/>
          <w:bCs/>
          <w:kern w:val="32"/>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numPr>
          <w:ilvl w:val="1"/>
          <w:numId w:val="1"/>
        </w:numPr>
        <w:spacing w:after="0" w:line="240" w:lineRule="auto"/>
        <w:ind w:left="0" w:firstLine="0"/>
        <w:jc w:val="center"/>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Описание заявителей</w:t>
      </w:r>
    </w:p>
    <w:p w:rsidR="009148E0"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Заявителями </w:t>
      </w:r>
      <w:r w:rsidR="009148E0" w:rsidRPr="00447E55">
        <w:rPr>
          <w:rFonts w:ascii="Times New Roman" w:eastAsia="Times New Roman" w:hAnsi="Times New Roman"/>
          <w:sz w:val="24"/>
          <w:szCs w:val="24"/>
          <w:lang w:eastAsia="ru-RU"/>
        </w:rPr>
        <w:t>на предоставление</w:t>
      </w:r>
      <w:r w:rsidR="00A501E9" w:rsidRPr="00447E55">
        <w:rPr>
          <w:rFonts w:ascii="Times New Roman" w:eastAsia="Times New Roman" w:hAnsi="Times New Roman"/>
          <w:sz w:val="24"/>
          <w:szCs w:val="24"/>
          <w:lang w:eastAsia="ru-RU"/>
        </w:rPr>
        <w:t xml:space="preserve"> муниципальной услуги, в случаях предусмотренных ЗК РФ </w:t>
      </w:r>
      <w:r w:rsidR="009148E0" w:rsidRPr="00447E55">
        <w:rPr>
          <w:rFonts w:ascii="Times New Roman" w:eastAsia="Times New Roman" w:hAnsi="Times New Roman"/>
          <w:sz w:val="24"/>
          <w:szCs w:val="24"/>
          <w:lang w:eastAsia="ru-RU"/>
        </w:rPr>
        <w:t>являются:</w:t>
      </w:r>
    </w:p>
    <w:p w:rsidR="009148E0"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w:t>
      </w:r>
      <w:r w:rsidR="009148E0" w:rsidRPr="00447E55">
        <w:rPr>
          <w:rFonts w:ascii="Times New Roman" w:eastAsia="Times New Roman" w:hAnsi="Times New Roman"/>
          <w:sz w:val="24"/>
          <w:szCs w:val="24"/>
          <w:lang w:eastAsia="ru-RU"/>
        </w:rPr>
        <w:t xml:space="preserve">- </w:t>
      </w:r>
      <w:r w:rsidRPr="00447E55">
        <w:rPr>
          <w:rFonts w:ascii="Times New Roman" w:eastAsia="Times New Roman" w:hAnsi="Times New Roman"/>
          <w:sz w:val="24"/>
          <w:szCs w:val="24"/>
          <w:lang w:eastAsia="ru-RU"/>
        </w:rPr>
        <w:t xml:space="preserve">физические </w:t>
      </w:r>
      <w:r w:rsidR="009148E0" w:rsidRPr="00447E55">
        <w:rPr>
          <w:rFonts w:ascii="Times New Roman" w:eastAsia="Times New Roman" w:hAnsi="Times New Roman"/>
          <w:sz w:val="24"/>
          <w:szCs w:val="24"/>
          <w:lang w:eastAsia="ru-RU"/>
        </w:rPr>
        <w:t>лица;</w:t>
      </w:r>
    </w:p>
    <w:p w:rsidR="009148E0" w:rsidRPr="00447E55" w:rsidRDefault="009148E0"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юридические лица;</w:t>
      </w:r>
    </w:p>
    <w:p w:rsidR="009148E0" w:rsidRPr="00447E55" w:rsidRDefault="009148E0"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w:t>
      </w:r>
      <w:r w:rsidR="00801918" w:rsidRPr="00447E55">
        <w:rPr>
          <w:rFonts w:ascii="Times New Roman" w:eastAsia="Times New Roman" w:hAnsi="Times New Roman"/>
          <w:sz w:val="24"/>
          <w:szCs w:val="24"/>
          <w:lang w:eastAsia="ru-RU"/>
        </w:rPr>
        <w:t xml:space="preserve">индивидуальные предприниматели,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а также их уполномоченные представители, (далее – </w:t>
      </w:r>
      <w:r w:rsidR="00F56F74"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аявитель).</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numPr>
          <w:ilvl w:val="1"/>
          <w:numId w:val="1"/>
        </w:numPr>
        <w:spacing w:after="0" w:line="240" w:lineRule="auto"/>
        <w:ind w:left="0" w:firstLine="0"/>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Порядок информирования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val="x-none" w:eastAsia="x-none"/>
        </w:rPr>
      </w:pPr>
      <w:r w:rsidRPr="00447E55">
        <w:rPr>
          <w:rFonts w:ascii="Times New Roman" w:eastAsia="Times New Roman" w:hAnsi="Times New Roman"/>
          <w:b/>
          <w:sz w:val="24"/>
          <w:szCs w:val="24"/>
          <w:lang w:val="x-none" w:eastAsia="x-none"/>
        </w:rPr>
        <w:t xml:space="preserve">1.3.1.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муниципальной услуги, в том числе на </w:t>
      </w:r>
      <w:r w:rsidRPr="00447E55">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447E55">
        <w:rPr>
          <w:rFonts w:ascii="Times New Roman" w:eastAsia="Times New Roman" w:hAnsi="Times New Roman"/>
          <w:b/>
          <w:sz w:val="24"/>
          <w:szCs w:val="24"/>
          <w:lang w:val="x-none" w:eastAsia="x-none"/>
        </w:rPr>
        <w:t>,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Удмуртской Республики «Портал государственных и муниципальных услуг (функций)».</w:t>
      </w:r>
    </w:p>
    <w:p w:rsidR="00801918" w:rsidRPr="00447E55" w:rsidRDefault="00801918" w:rsidP="00447E55">
      <w:pPr>
        <w:spacing w:after="0" w:line="240" w:lineRule="auto"/>
        <w:ind w:right="-1"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 xml:space="preserve">Информация по вопросам предоставления муниципальной услуги размещается непосредственно в помещении органа, предоставляющего муниципальную услугу, с использованием информационных стендов, в информационно-телекоммуникационной сети «Интернет» на официальном сайте муниципального образования «Город Сарапул» (далее – официальный сайт муниципального образования «Город Сарапул»), в федеральной информационной системе «Единый портал государственных и муниципальных услуг (функций)» www.gosuslugi.ru (далее – ЕПГУ), в государственной информационной системе </w:t>
      </w:r>
      <w:r w:rsidRPr="00447E55">
        <w:rPr>
          <w:rFonts w:ascii="Times New Roman" w:eastAsia="Times New Roman" w:hAnsi="Times New Roman"/>
          <w:sz w:val="24"/>
          <w:szCs w:val="24"/>
          <w:lang w:eastAsia="ru-RU"/>
        </w:rPr>
        <w:lastRenderedPageBreak/>
        <w:t>Удмуртской Республики «Портал государственных</w:t>
      </w:r>
      <w:proofErr w:type="gramEnd"/>
      <w:r w:rsidRPr="00447E55">
        <w:rPr>
          <w:rFonts w:ascii="Times New Roman" w:eastAsia="Times New Roman" w:hAnsi="Times New Roman"/>
          <w:sz w:val="24"/>
          <w:szCs w:val="24"/>
          <w:lang w:eastAsia="ru-RU"/>
        </w:rPr>
        <w:t xml:space="preserve"> и муниципальных услуг (функций)» www.mfc18.ru (далее – РПГУ), на официальном сайте филиала «Сарапульский» автономного учреждения «Многофункциональный центр предоставления государственных и муниципальных услуг Удмуртской Республики» (далее – МФЦ).</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Консультации предоставляются специалистами сектора оформления вещных прав и договоров аренды на земельные участки управления имущественных отношений  Администрации города Сарапула, ответственными за предоставление муниципальной услуги (далее – Сектор) либо МФЦ при личном или письменном обращении </w:t>
      </w:r>
      <w:r w:rsidR="009148E0"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аявителя, посредством устного консультирования, официального сайта, телефонной связи или электронной почты.</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Консультации предоставляются по следующим вопросам:</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перечне документов, представляемых для получения муниципальной услуги;</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времени приема документов, необходимых для получения муниципальной услуги;</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сроке предоставления муниципальной услуги.</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Консультирование о порядке предоставления муниципальной услуги проводится в рабочее время.</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Все консультации, а также предоставленные специалистами Сектора либо МФЦ в ходе консультации документы предоставляются бесплатно.</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Сектора либо МФЦ,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заявителя при индивидуальном устном консультировании не может превышать 15 минут.</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Индивидуальное устное консультирование каждого заявителя специалист Сектора либо МФЦ осуществляет не более 15 минут.</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 xml:space="preserve">В случае, если для подготовки ответа требуется более продолжительное время, специалист Сектора либо МФЦ,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 </w:t>
      </w:r>
      <w:proofErr w:type="gramEnd"/>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Звонки граждан принимаются в соответствии с графиком работы Сектора либо МФЦ. При ответах на телефонные звонки специалист Сектора либо МФЦ,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Время разговора не должно превышать 15 минут.</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невозможности специалиста Сектора либо МФЦ,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заявителю должен быть сообщен телефонный номер, по которому можно получить необходимую информацию.</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случае поступления от заявителя запроса на получение письменной консультации специалист Сектора либо МФЦ обязан ответить на него в течение 10 дней со дня поступления запроса. Запрос должен содержать фамилию, имя, отчество, адрес заявителя, четко сформулированный вопрос, контактный телефон.</w:t>
      </w:r>
    </w:p>
    <w:p w:rsidR="00801918" w:rsidRPr="00447E55" w:rsidRDefault="00801918" w:rsidP="00447E55">
      <w:pPr>
        <w:spacing w:after="0" w:line="240" w:lineRule="auto"/>
        <w:ind w:right="-425"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Ответы на письменные обращения направляются в письменном виде, почтовым отправлением и должны содержать: ответы на поставленные вопросы, фамилию, инициалы и номер телефона исполнителя. Ответ подписывается начальником </w:t>
      </w:r>
      <w:proofErr w:type="gramStart"/>
      <w:r w:rsidRPr="00447E55">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r w:rsidRPr="00447E55">
        <w:rPr>
          <w:rFonts w:ascii="Times New Roman" w:eastAsia="Times New Roman" w:hAnsi="Times New Roman"/>
          <w:sz w:val="24"/>
          <w:szCs w:val="24"/>
          <w:lang w:eastAsia="ru-RU"/>
        </w:rPr>
        <w:t xml:space="preserve"> либо директором МФЦ и направляется на адрес, указанный в запросе.</w:t>
      </w:r>
    </w:p>
    <w:p w:rsidR="00801918" w:rsidRPr="00447E55" w:rsidRDefault="00801918" w:rsidP="00447E55">
      <w:pPr>
        <w:spacing w:after="0" w:line="240" w:lineRule="auto"/>
        <w:ind w:firstLine="709"/>
        <w:jc w:val="both"/>
        <w:rPr>
          <w:rFonts w:ascii="Times New Roman" w:eastAsia="Times New Roman" w:hAnsi="Times New Roman"/>
          <w:b/>
          <w:sz w:val="24"/>
          <w:szCs w:val="24"/>
          <w:lang w:val="x-none" w:eastAsia="x-none"/>
        </w:rPr>
      </w:pPr>
      <w:r w:rsidRPr="00447E55">
        <w:rPr>
          <w:rFonts w:ascii="Times New Roman" w:eastAsia="Times New Roman" w:hAnsi="Times New Roman"/>
          <w:b/>
          <w:bCs/>
          <w:sz w:val="24"/>
          <w:szCs w:val="24"/>
          <w:lang w:eastAsia="ru-RU"/>
        </w:rPr>
        <w:t xml:space="preserve">1.3.2. </w:t>
      </w:r>
      <w:r w:rsidRPr="00447E55">
        <w:rPr>
          <w:rFonts w:ascii="Times New Roman" w:eastAsia="Times New Roman" w:hAnsi="Times New Roman"/>
          <w:b/>
          <w:sz w:val="24"/>
          <w:szCs w:val="24"/>
          <w:lang w:val="x-none" w:eastAsia="x-none"/>
        </w:rPr>
        <w:t xml:space="preserve">Порядок, форма и место размещения информации по вопросам предоставления муниципальной услуги, в том числе на стендах в местах предоставления муниципальной услуги, на </w:t>
      </w:r>
      <w:r w:rsidRPr="00447E55">
        <w:rPr>
          <w:rFonts w:ascii="Times New Roman" w:eastAsia="Times New Roman" w:hAnsi="Times New Roman"/>
          <w:b/>
          <w:sz w:val="24"/>
          <w:szCs w:val="24"/>
          <w:lang w:eastAsia="ru-RU"/>
        </w:rPr>
        <w:t>официальном сайте муниципального образования «Город Сарапул» в информационно-телекоммуникационной сети «Интернет»</w:t>
      </w:r>
      <w:r w:rsidRPr="00447E55">
        <w:rPr>
          <w:rFonts w:ascii="Times New Roman" w:eastAsia="Times New Roman" w:hAnsi="Times New Roman"/>
          <w:b/>
          <w:sz w:val="24"/>
          <w:szCs w:val="24"/>
          <w:lang w:val="x-none" w:eastAsia="x-none"/>
        </w:rPr>
        <w:t>,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 и муниципальных услуг (функций)».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На информационных стендах, а также на официальном сайте муниципального образования «Город Сарапул» и МФЦ размещается следующая информация: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порядке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форма заявления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перечень документов, необходимых для получения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режим работы;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адреса иных органов, участвующих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адрес официального сайта;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номера телефонов и адреса электронной почты.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Места для информирования, предназначенные для ознакомления заявителей с информационными материалами, оборудуются: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информационными стендами;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стульями и столами для оформления документов.</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1.3.3. </w:t>
      </w:r>
      <w:r w:rsidRPr="00447E55">
        <w:rPr>
          <w:rFonts w:ascii="Times New Roman" w:eastAsia="Times New Roman" w:hAnsi="Times New Roman"/>
          <w:b/>
          <w:sz w:val="24"/>
          <w:szCs w:val="24"/>
          <w:lang w:val="x-none" w:eastAsia="x-none"/>
        </w:rPr>
        <w:t>Порядок, форма, место размещения и способы получения справочной информации, в том числе на стендах в местах предоставления муниципальной услуги и в многофункциональном центре предоставления государственных и муниципальных услуг.</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 xml:space="preserve">Справочная информация о телефонах, адресах официального сайта, электронной почты, а также местонахождении и графике работы Администрации города Сарапула (далее – Администрация), МФЦ размещена на информационных стендах в помещениях Администрации и МФЦ, на официальном сайте муниципального образования «Город Сарапул» и МФЦ, </w:t>
      </w:r>
      <w:r w:rsidRPr="00447E55">
        <w:rPr>
          <w:rFonts w:ascii="Times New Roman" w:eastAsia="Times New Roman" w:hAnsi="Times New Roman"/>
          <w:bCs/>
          <w:kern w:val="32"/>
          <w:sz w:val="24"/>
          <w:szCs w:val="24"/>
          <w:lang w:val="x-none" w:eastAsia="x-none"/>
        </w:rPr>
        <w:t>на ЕПГУ, РПГУ.</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Телефон-автоинформатор не предусмотрен.</w:t>
      </w:r>
    </w:p>
    <w:p w:rsidR="00801918" w:rsidRPr="00447E55" w:rsidRDefault="00801918" w:rsidP="00447E55">
      <w:pPr>
        <w:keepNext/>
        <w:spacing w:after="0" w:line="240" w:lineRule="auto"/>
        <w:ind w:firstLine="709"/>
        <w:jc w:val="both"/>
        <w:outlineLvl w:val="0"/>
        <w:rPr>
          <w:rFonts w:ascii="Times New Roman" w:eastAsia="Times New Roman" w:hAnsi="Times New Roman"/>
          <w:b/>
          <w:bCs/>
          <w:kern w:val="32"/>
          <w:sz w:val="24"/>
          <w:szCs w:val="24"/>
          <w:lang w:eastAsia="ru-RU"/>
        </w:rPr>
      </w:pPr>
      <w:r w:rsidRPr="00447E55">
        <w:rPr>
          <w:rFonts w:ascii="Times New Roman" w:hAnsi="Times New Roman"/>
          <w:b/>
          <w:bCs/>
          <w:kern w:val="32"/>
          <w:sz w:val="24"/>
          <w:szCs w:val="24"/>
        </w:rPr>
        <w:t xml:space="preserve">1.3.4. </w:t>
      </w:r>
      <w:proofErr w:type="gramStart"/>
      <w:r w:rsidRPr="00447E55">
        <w:rPr>
          <w:rFonts w:ascii="Times New Roman" w:hAnsi="Times New Roman"/>
          <w:b/>
          <w:bCs/>
          <w:kern w:val="32"/>
          <w:sz w:val="24"/>
          <w:szCs w:val="24"/>
        </w:rPr>
        <w:t xml:space="preserve">Порядок получения информации заявителями о возможности и порядке оценки качества предоставления муниципальной услуги в соответствии с </w:t>
      </w:r>
      <w:hyperlink r:id="rId6" w:history="1">
        <w:r w:rsidRPr="00447E55">
          <w:rPr>
            <w:rFonts w:ascii="Times New Roman" w:hAnsi="Times New Roman"/>
            <w:b/>
            <w:bCs/>
            <w:kern w:val="32"/>
            <w:sz w:val="24"/>
            <w:szCs w:val="24"/>
            <w:u w:val="single"/>
          </w:rPr>
          <w:t>постановлением</w:t>
        </w:r>
      </w:hyperlink>
      <w:r w:rsidRPr="00447E55">
        <w:rPr>
          <w:rFonts w:ascii="Times New Roman" w:hAnsi="Times New Roman"/>
          <w:b/>
          <w:bCs/>
          <w:kern w:val="32"/>
          <w:sz w:val="24"/>
          <w:szCs w:val="24"/>
        </w:rPr>
        <w:t xml:space="preserve">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w:t>
      </w:r>
      <w:proofErr w:type="gramEnd"/>
      <w:r w:rsidRPr="00447E55">
        <w:rPr>
          <w:rFonts w:ascii="Times New Roman" w:hAnsi="Times New Roman"/>
          <w:b/>
          <w:bCs/>
          <w:kern w:val="32"/>
          <w:sz w:val="24"/>
          <w:szCs w:val="24"/>
        </w:rPr>
        <w:t xml:space="preserve"> </w:t>
      </w:r>
      <w:proofErr w:type="gramStart"/>
      <w:r w:rsidRPr="00447E55">
        <w:rPr>
          <w:rFonts w:ascii="Times New Roman" w:hAnsi="Times New Roman"/>
          <w:b/>
          <w:bCs/>
          <w:kern w:val="32"/>
          <w:sz w:val="24"/>
          <w:szCs w:val="24"/>
        </w:rPr>
        <w:t>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 том числе на официальном сайте муниципального образования «Город Сарапул»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w:t>
      </w:r>
      <w:proofErr w:type="gramEnd"/>
      <w:r w:rsidRPr="00447E55">
        <w:rPr>
          <w:rFonts w:ascii="Times New Roman" w:hAnsi="Times New Roman"/>
          <w:b/>
          <w:bCs/>
          <w:kern w:val="32"/>
          <w:sz w:val="24"/>
          <w:szCs w:val="24"/>
        </w:rPr>
        <w:t xml:space="preserve"> и муниципальных услуг (функций)" и государственной информационной системы Удмуртской Республики "Портал государственных и муниципальных услуг (функций)" (далее - оценка качества предоставления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Граждане, которые получили муниципальную услугу, могут оценить качество ее предоставления, отвечая на телефонный опрос, оставляя оценки через электронный терминал в многофункциональном центре предоставления государственных и муниципальных услуг, на официальном сайте МФЦ, на ЕПГУ, РПГУ.</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bCs/>
          <w:sz w:val="24"/>
          <w:szCs w:val="24"/>
        </w:rPr>
        <w:t>Оценка качества предоставления муниципальной услуги осуществляется по следующим критериям:</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1. время предоставления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2. время ожидания в очереди при получении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3. вежливость и компетентность сотрудника, взаимодействующего с заявителем при предоставлении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4. комфортность условий в помещении, в котором предоставлена муниципальная услуга;</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5. доступность информации о порядке предоставления муниципальной услуги.</w:t>
      </w:r>
    </w:p>
    <w:p w:rsidR="00801918" w:rsidRPr="00447E55" w:rsidRDefault="008019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 xml:space="preserve">В отношении муниципальных услуг, предоставление которых осуществляется в электронном виде, гражданам предоставляется возможность их оценки на всех стадиях </w:t>
      </w:r>
      <w:r w:rsidRPr="00447E55">
        <w:rPr>
          <w:rFonts w:ascii="Times New Roman" w:hAnsi="Times New Roman"/>
          <w:sz w:val="24"/>
          <w:szCs w:val="24"/>
        </w:rPr>
        <w:lastRenderedPageBreak/>
        <w:t>предоставления муниципальных услуг (информирование о порядке получения муниципальных услуг, запись на прием, подача заявления, получение информации о ходе предоставления муниципальных услуг, получение результата их предоставления) непосредственно после их получения.</w:t>
      </w:r>
    </w:p>
    <w:p w:rsidR="00801918" w:rsidRPr="00447E55" w:rsidRDefault="00801918" w:rsidP="00447E55">
      <w:pPr>
        <w:spacing w:after="0" w:line="240" w:lineRule="auto"/>
        <w:ind w:firstLine="709"/>
        <w:jc w:val="both"/>
        <w:rPr>
          <w:rFonts w:ascii="Times New Roman" w:hAnsi="Times New Roman"/>
          <w:b/>
          <w:sz w:val="24"/>
          <w:szCs w:val="24"/>
        </w:rPr>
      </w:pPr>
      <w:r w:rsidRPr="00447E55">
        <w:rPr>
          <w:rFonts w:ascii="Times New Roman" w:hAnsi="Times New Roman"/>
          <w:b/>
          <w:sz w:val="24"/>
          <w:szCs w:val="24"/>
        </w:rPr>
        <w:t xml:space="preserve">1.3.5. </w:t>
      </w:r>
      <w:proofErr w:type="gramStart"/>
      <w:r w:rsidRPr="00447E55">
        <w:rPr>
          <w:rFonts w:ascii="Times New Roman" w:hAnsi="Times New Roman"/>
          <w:b/>
          <w:sz w:val="24"/>
          <w:szCs w:val="24"/>
        </w:rPr>
        <w:t>Порядок, форма, место размещения информации по вопросам участия заявителей в оценке качества предоставления муниципальной услуги, в том числе на стендах в местах предоставления муниципальной услуги, в информационно-телекоммуникационной сети "Интернет" на официальном сайте муниципального образования «Город Сарапул»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Удмуртской Республики "Портал государственных</w:t>
      </w:r>
      <w:proofErr w:type="gramEnd"/>
      <w:r w:rsidRPr="00447E55">
        <w:rPr>
          <w:rFonts w:ascii="Times New Roman" w:hAnsi="Times New Roman"/>
          <w:b/>
          <w:sz w:val="24"/>
          <w:szCs w:val="24"/>
        </w:rPr>
        <w:t xml:space="preserve"> и муниципальных услуг (функций).</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Информации по вопросам участия заявителей в оценке качества предоставления муниципальной услуги размещается на информационных стендах в помещениях Администрации и МФЦ, на официальном сайте муниципального образования «Город Сарапул» и МФЦ, на ЕПГУ, РПГУ.</w:t>
      </w:r>
    </w:p>
    <w:p w:rsidR="00801918" w:rsidRPr="00447E55" w:rsidRDefault="00801918" w:rsidP="00447E55">
      <w:pPr>
        <w:keepNext/>
        <w:spacing w:after="0" w:line="240" w:lineRule="auto"/>
        <w:ind w:firstLine="709"/>
        <w:jc w:val="both"/>
        <w:outlineLvl w:val="0"/>
        <w:rPr>
          <w:rFonts w:ascii="Times New Roman" w:eastAsia="Times New Roman" w:hAnsi="Times New Roman"/>
          <w:bCs/>
          <w:kern w:val="32"/>
          <w:sz w:val="24"/>
          <w:szCs w:val="24"/>
          <w:lang w:eastAsia="ru-RU"/>
        </w:rPr>
      </w:pPr>
      <w:r w:rsidRPr="00447E55">
        <w:rPr>
          <w:rFonts w:ascii="Times New Roman" w:eastAsia="Times New Roman" w:hAnsi="Times New Roman"/>
          <w:bCs/>
          <w:kern w:val="32"/>
          <w:sz w:val="24"/>
          <w:szCs w:val="24"/>
          <w:lang w:eastAsia="ru-RU"/>
        </w:rPr>
        <w:t>Телефон-автоинформатор не предусмотрен.</w:t>
      </w: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numPr>
          <w:ilvl w:val="0"/>
          <w:numId w:val="1"/>
        </w:numPr>
        <w:tabs>
          <w:tab w:val="left" w:pos="0"/>
        </w:tabs>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СТАНДАРТ ПРЕДОСТАВЛЕНИЯ МУНИЦИПАЛЬНОЙ УСЛУГИ</w:t>
      </w: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b/>
          <w:bCs/>
          <w:sz w:val="24"/>
          <w:szCs w:val="24"/>
          <w:lang w:eastAsia="ru-RU"/>
        </w:rPr>
        <w:t>2.1. Наименование муниципальной услуги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w:t>
      </w:r>
      <w:r w:rsidRPr="00447E55">
        <w:rPr>
          <w:rFonts w:ascii="Times New Roman" w:eastAsia="Times New Roman" w:hAnsi="Times New Roman"/>
          <w:bCs/>
          <w:kern w:val="32"/>
          <w:sz w:val="24"/>
          <w:szCs w:val="24"/>
          <w:lang w:eastAsia="ru-RU"/>
        </w:rPr>
        <w:t xml:space="preserve">Предоставление земельных участков, находящихся в неразграниченной государственной собственности или в муниципальной собственности, в собственность без проведения торгов </w:t>
      </w:r>
      <w:r w:rsidR="008513B0" w:rsidRPr="00447E55">
        <w:rPr>
          <w:rFonts w:ascii="Times New Roman" w:eastAsia="Times New Roman" w:hAnsi="Times New Roman"/>
          <w:bCs/>
          <w:kern w:val="32"/>
          <w:sz w:val="24"/>
          <w:szCs w:val="24"/>
          <w:lang w:eastAsia="ru-RU"/>
        </w:rPr>
        <w:t>бесплатно</w:t>
      </w:r>
      <w:r w:rsidRPr="00447E55">
        <w:rPr>
          <w:rFonts w:ascii="Times New Roman" w:eastAsia="Times New Roman" w:hAnsi="Times New Roman"/>
          <w:sz w:val="24"/>
          <w:szCs w:val="24"/>
          <w:lang w:eastAsia="ru-RU"/>
        </w:rPr>
        <w:t>» (далее - муниципальная услуга).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b/>
          <w:sz w:val="24"/>
          <w:szCs w:val="24"/>
          <w:lang w:eastAsia="ru-RU"/>
        </w:rPr>
        <w:t>2.2. Наименование органа, предоставляющего муниципальную услугу</w:t>
      </w:r>
      <w:r w:rsidRPr="00447E55">
        <w:rPr>
          <w:rFonts w:ascii="Times New Roman" w:eastAsia="Times New Roman" w:hAnsi="Times New Roman"/>
          <w:sz w:val="24"/>
          <w:szCs w:val="24"/>
          <w:lang w:eastAsia="ru-RU"/>
        </w:rPr>
        <w:tab/>
      </w:r>
    </w:p>
    <w:p w:rsidR="00801918" w:rsidRPr="00447E55" w:rsidRDefault="00801918" w:rsidP="00447E55">
      <w:pPr>
        <w:tabs>
          <w:tab w:val="left" w:pos="0"/>
          <w:tab w:val="left" w:pos="36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Администрация города Сарапула.</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Наименование органа, обращение в который необходимо для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Администрация города Сарапула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Структурное подразделение – сектор оформления </w:t>
      </w:r>
      <w:r w:rsidR="00A501E9" w:rsidRPr="00447E55">
        <w:rPr>
          <w:rFonts w:ascii="Times New Roman" w:eastAsia="Times New Roman" w:hAnsi="Times New Roman"/>
          <w:sz w:val="24"/>
          <w:szCs w:val="24"/>
          <w:lang w:eastAsia="ru-RU"/>
        </w:rPr>
        <w:t xml:space="preserve">вещных </w:t>
      </w:r>
      <w:r w:rsidRPr="00447E55">
        <w:rPr>
          <w:rFonts w:ascii="Times New Roman" w:eastAsia="Times New Roman" w:hAnsi="Times New Roman"/>
          <w:sz w:val="24"/>
          <w:szCs w:val="24"/>
          <w:lang w:eastAsia="ru-RU"/>
        </w:rPr>
        <w:t xml:space="preserve">прав и договоров аренды на земельные участки </w:t>
      </w:r>
      <w:proofErr w:type="gramStart"/>
      <w:r w:rsidRPr="00447E55">
        <w:rPr>
          <w:rFonts w:ascii="Times New Roman" w:eastAsia="Times New Roman" w:hAnsi="Times New Roman"/>
          <w:sz w:val="24"/>
          <w:szCs w:val="24"/>
          <w:lang w:eastAsia="ru-RU"/>
        </w:rPr>
        <w:t>управления имущественных отношений Администрации города Сарапула</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либо</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филиал «Сарапульский» автономного учреждения «Многофункциональный центр предоставления государственных и муниципальных услуг Удмуртской Республики».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Заявитель имеет право обратиться за предоставлением муниципальной услуги непосредственно в Администрацию в электронной форме через ЕПГУ и РПГУ (в том числе с использованием </w:t>
      </w:r>
      <w:proofErr w:type="spellStart"/>
      <w:r w:rsidRPr="00447E55">
        <w:rPr>
          <w:rFonts w:ascii="Times New Roman" w:eastAsia="Times New Roman" w:hAnsi="Times New Roman"/>
          <w:sz w:val="24"/>
          <w:szCs w:val="24"/>
          <w:lang w:eastAsia="ru-RU"/>
        </w:rPr>
        <w:t>инфомата</w:t>
      </w:r>
      <w:proofErr w:type="spellEnd"/>
      <w:r w:rsidRPr="00447E55">
        <w:rPr>
          <w:rFonts w:ascii="Times New Roman" w:eastAsia="Times New Roman" w:hAnsi="Times New Roman"/>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 xml:space="preserve">При предоставлении муниципальной услуги в электронной форме через ЕПГУ, через РПГУ (в том числе с использованием </w:t>
      </w:r>
      <w:proofErr w:type="spellStart"/>
      <w:r w:rsidRPr="00447E55">
        <w:rPr>
          <w:rFonts w:ascii="Times New Roman" w:eastAsia="Times New Roman" w:hAnsi="Times New Roman"/>
          <w:sz w:val="24"/>
          <w:szCs w:val="24"/>
          <w:lang w:eastAsia="ru-RU"/>
        </w:rPr>
        <w:t>инфомата</w:t>
      </w:r>
      <w:proofErr w:type="spellEnd"/>
      <w:r w:rsidRPr="00447E55">
        <w:rPr>
          <w:rFonts w:ascii="Times New Roman" w:eastAsia="Times New Roman" w:hAnsi="Times New Roman"/>
          <w:sz w:val="24"/>
          <w:szCs w:val="24"/>
          <w:lang w:eastAsia="ru-RU"/>
        </w:rPr>
        <w:t>) регистрация, идентификация и авторизация заявителя - физического лица на получение государственной услуги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на</w:t>
      </w:r>
      <w:proofErr w:type="gramEnd"/>
      <w:r w:rsidRPr="00447E55">
        <w:rPr>
          <w:rFonts w:ascii="Times New Roman" w:eastAsia="Times New Roman" w:hAnsi="Times New Roman"/>
          <w:sz w:val="24"/>
          <w:szCs w:val="24"/>
          <w:lang w:eastAsia="ru-RU"/>
        </w:rPr>
        <w:t xml:space="preserve"> основе логина (СНИЛС) и пароля.</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447E55">
        <w:rPr>
          <w:rFonts w:ascii="Times New Roman" w:eastAsia="Times New Roman" w:hAnsi="Times New Roman"/>
          <w:sz w:val="24"/>
          <w:szCs w:val="24"/>
          <w:lang w:eastAsia="ru-RU"/>
        </w:rPr>
        <w:t xml:space="preserve"> Указанные документы могут быть представлены, в том числе в форме электронного документа. Данные </w:t>
      </w:r>
      <w:r w:rsidRPr="00447E55">
        <w:rPr>
          <w:rFonts w:ascii="Times New Roman" w:eastAsia="Times New Roman" w:hAnsi="Times New Roman"/>
          <w:sz w:val="24"/>
          <w:szCs w:val="24"/>
          <w:lang w:eastAsia="ru-RU"/>
        </w:rPr>
        <w:lastRenderedPageBreak/>
        <w:t>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w:t>
      </w:r>
      <w:proofErr w:type="gramEnd"/>
      <w:r w:rsidRPr="00447E55">
        <w:rPr>
          <w:rFonts w:ascii="Times New Roman" w:eastAsia="Times New Roman" w:hAnsi="Times New Roman"/>
          <w:sz w:val="24"/>
          <w:szCs w:val="24"/>
          <w:lang w:eastAsia="ru-RU"/>
        </w:rPr>
        <w:t xml:space="preserve"> услуг, которые являются необходимыми и обязательными для предоставления муниципальных услуг, </w:t>
      </w:r>
      <w:proofErr w:type="gramStart"/>
      <w:r w:rsidRPr="00447E55">
        <w:rPr>
          <w:rFonts w:ascii="Times New Roman" w:eastAsia="Times New Roman" w:hAnsi="Times New Roman"/>
          <w:sz w:val="24"/>
          <w:szCs w:val="24"/>
          <w:lang w:eastAsia="ru-RU"/>
        </w:rPr>
        <w:t>утвержденный</w:t>
      </w:r>
      <w:proofErr w:type="gramEnd"/>
      <w:r w:rsidRPr="00447E55">
        <w:rPr>
          <w:rFonts w:ascii="Times New Roman" w:eastAsia="Times New Roman" w:hAnsi="Times New Roman"/>
          <w:sz w:val="24"/>
          <w:szCs w:val="24"/>
          <w:lang w:eastAsia="ru-RU"/>
        </w:rPr>
        <w:t xml:space="preserve"> нормативным правовым актом представительного органа местного самоуправления.</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Орган, предоставляющий муниципальную услугу, не вправе требовать от заявителя:</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частью 1 статьи 1 Федерального закона, в соответствии с нормативными правовыми актами Российской Федерации, нормативными правовыми актами субъектов</w:t>
      </w:r>
      <w:proofErr w:type="gramEnd"/>
      <w:r w:rsidRPr="00447E55">
        <w:rPr>
          <w:rFonts w:ascii="Times New Roman" w:eastAsia="Times New Roman" w:hAnsi="Times New Roman"/>
          <w:sz w:val="24"/>
          <w:szCs w:val="24"/>
          <w:lang w:eastAsia="ru-RU"/>
        </w:rPr>
        <w:t xml:space="preserve">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2.3. Результат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предоставления муниципальной услуги является:</w:t>
      </w:r>
    </w:p>
    <w:p w:rsidR="00801918" w:rsidRPr="00447E55" w:rsidRDefault="00801918" w:rsidP="00447E55">
      <w:pPr>
        <w:suppressAutoHyphen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2.3.1. </w:t>
      </w:r>
      <w:r w:rsidR="00F235DE" w:rsidRPr="00447E55">
        <w:rPr>
          <w:rFonts w:ascii="Times New Roman" w:eastAsia="Times New Roman" w:hAnsi="Times New Roman"/>
          <w:sz w:val="24"/>
          <w:szCs w:val="24"/>
          <w:lang w:eastAsia="ru-RU"/>
        </w:rPr>
        <w:t>Выдача постановления Администрации города Сарапула</w:t>
      </w:r>
      <w:r w:rsidRPr="00447E55">
        <w:rPr>
          <w:rFonts w:ascii="Times New Roman" w:eastAsia="Times New Roman" w:hAnsi="Times New Roman"/>
          <w:sz w:val="24"/>
          <w:szCs w:val="24"/>
          <w:lang w:eastAsia="ru-RU"/>
        </w:rPr>
        <w:t xml:space="preserve"> (далее - </w:t>
      </w:r>
      <w:r w:rsidR="00A501E9" w:rsidRPr="00447E55">
        <w:rPr>
          <w:rFonts w:ascii="Times New Roman" w:eastAsia="Times New Roman" w:hAnsi="Times New Roman"/>
          <w:sz w:val="24"/>
          <w:szCs w:val="24"/>
          <w:lang w:eastAsia="ru-RU"/>
        </w:rPr>
        <w:t>постановление</w:t>
      </w:r>
      <w:r w:rsidRPr="00447E55">
        <w:rPr>
          <w:rFonts w:ascii="Times New Roman" w:eastAsia="Times New Roman" w:hAnsi="Times New Roman"/>
          <w:sz w:val="24"/>
          <w:szCs w:val="24"/>
          <w:lang w:eastAsia="ru-RU"/>
        </w:rPr>
        <w:t>)</w:t>
      </w:r>
      <w:r w:rsidR="00447E55" w:rsidRPr="00447E55">
        <w:rPr>
          <w:rFonts w:ascii="Times New Roman" w:eastAsia="Times New Roman" w:hAnsi="Times New Roman"/>
          <w:sz w:val="24"/>
          <w:szCs w:val="24"/>
          <w:lang w:eastAsia="ru-RU"/>
        </w:rPr>
        <w:t>.</w:t>
      </w:r>
    </w:p>
    <w:p w:rsidR="00801918" w:rsidRPr="00447E55" w:rsidRDefault="00801918" w:rsidP="00447E55">
      <w:pPr>
        <w:suppressAutoHyphen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2.3.2. Отказ в предоставлении муниципальной услуги. </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случае если заявитель в установленный срок не обратился в Сектор либо МФЦ для получения результата предоставления муниципальной услуги, его документы хранятся до востребования.</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2.4. Срок предоставления муниципальной услуги:</w:t>
      </w:r>
    </w:p>
    <w:p w:rsidR="00801918" w:rsidRPr="00447E55" w:rsidRDefault="00801918" w:rsidP="00447E55">
      <w:pPr>
        <w:tabs>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Муниципальная услуга предоставляется в срок не более 30 (тридцати) календарных дней со дня предоставления заявителями заявления и необходимых документов.</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2.5. Правовые основания для предоставления муниципальной услуги:</w:t>
      </w: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sz w:val="24"/>
          <w:szCs w:val="24"/>
          <w:lang w:eastAsia="ru-RU"/>
        </w:rPr>
        <w:t xml:space="preserve">Правовым основанием для предоставления муниципальной услуги является перечень законов и правовых актов Российской Федерации, Удмуртской Республики и органов местного самоуправления.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Предоставление муниципальной услуги осуществляется в соответствии со следующими правовыми актами: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Конституцией Российской Федерации;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Земельным кодексом Российской Федерации;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Федеральным законом от 27.07.2010 г. № 210-ФЗ «Об организации предоставления государственных и муниципальных услуг»;</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Федеральным законом от 27.07.2006 № 152-ФЗ «О персональных данных»;</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Федеральным законом от 25.10.2001г.  № 137-ФЗ «О введении в действие Земельного кодекса Российской Федерации»;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Федеральным законом от 21.07.1997 г. № 122-ФЗ «О государственной регистрации прав на недвижимое имущество и сделок с ним»;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Федеральным законом от 24.07.2007 г. № 221-ФЗ «О </w:t>
      </w:r>
      <w:r w:rsidR="00A501E9" w:rsidRPr="00447E55">
        <w:rPr>
          <w:rFonts w:ascii="Times New Roman" w:eastAsia="Times New Roman" w:hAnsi="Times New Roman"/>
          <w:sz w:val="24"/>
          <w:szCs w:val="24"/>
          <w:lang w:eastAsia="ru-RU"/>
        </w:rPr>
        <w:t>кадастровой деятельности</w:t>
      </w:r>
      <w:r w:rsidRPr="00447E55">
        <w:rPr>
          <w:rFonts w:ascii="Times New Roman" w:eastAsia="Times New Roman" w:hAnsi="Times New Roman"/>
          <w:sz w:val="24"/>
          <w:szCs w:val="24"/>
          <w:lang w:eastAsia="ru-RU"/>
        </w:rPr>
        <w:t>»;</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 </w:t>
      </w:r>
      <w:r w:rsidRPr="00447E55">
        <w:rPr>
          <w:rFonts w:ascii="Times New Roman" w:eastAsia="Times New Roman" w:hAnsi="Times New Roman"/>
          <w:bCs/>
          <w:sz w:val="24"/>
          <w:szCs w:val="24"/>
          <w:lang w:eastAsia="ru-RU"/>
        </w:rPr>
        <w:t>Приказом  Министерства экономического развития РФ от 12.01.2015 г.  №  1 «</w:t>
      </w:r>
      <w:r w:rsidRPr="00447E55">
        <w:rPr>
          <w:rFonts w:ascii="Times New Roman" w:eastAsia="Times New Roman" w:hAnsi="Times New Roman"/>
          <w:sz w:val="24"/>
          <w:szCs w:val="24"/>
          <w:lang w:eastAsia="ru-RU"/>
        </w:rPr>
        <w:t>Об утверждении перечня документов, подтверждающих право заявителя на приобретение земельного участка без проведения торгов</w:t>
      </w:r>
      <w:r w:rsidRPr="00447E55">
        <w:rPr>
          <w:rFonts w:ascii="Times New Roman" w:eastAsia="Times New Roman" w:hAnsi="Times New Roman"/>
          <w:bCs/>
          <w:sz w:val="24"/>
          <w:szCs w:val="24"/>
          <w:lang w:eastAsia="ru-RU"/>
        </w:rPr>
        <w:t>»;</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Уставом муниципального образования «Город Сарапул», утвержденный решением Сарапульской городской Думы от 16 июня 2005 года № 12-605;</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Генеральным планом города Сарапула, утвержденны</w:t>
      </w:r>
      <w:r w:rsidR="00447E55">
        <w:rPr>
          <w:rFonts w:ascii="Times New Roman" w:eastAsia="Times New Roman" w:hAnsi="Times New Roman"/>
          <w:sz w:val="24"/>
          <w:szCs w:val="24"/>
          <w:lang w:eastAsia="ru-RU"/>
        </w:rPr>
        <w:t>м</w:t>
      </w:r>
      <w:r w:rsidRPr="00447E55">
        <w:rPr>
          <w:rFonts w:ascii="Times New Roman" w:eastAsia="Times New Roman" w:hAnsi="Times New Roman"/>
          <w:sz w:val="24"/>
          <w:szCs w:val="24"/>
          <w:lang w:eastAsia="ru-RU"/>
        </w:rPr>
        <w:t xml:space="preserve"> решением Сарапульской городской Думы от 19.11.2009 г. № 6-697;</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Правилами землепол</w:t>
      </w:r>
      <w:r w:rsidR="00A501E9" w:rsidRPr="00447E55">
        <w:rPr>
          <w:rFonts w:ascii="Times New Roman" w:eastAsia="Times New Roman" w:hAnsi="Times New Roman"/>
          <w:sz w:val="24"/>
          <w:szCs w:val="24"/>
          <w:lang w:eastAsia="ru-RU"/>
        </w:rPr>
        <w:t>ьзования и застройки г.Сарапула</w:t>
      </w:r>
      <w:r w:rsidRPr="00447E55">
        <w:rPr>
          <w:rFonts w:ascii="Times New Roman" w:eastAsia="Times New Roman" w:hAnsi="Times New Roman"/>
          <w:sz w:val="24"/>
          <w:szCs w:val="24"/>
          <w:lang w:eastAsia="ru-RU"/>
        </w:rPr>
        <w:t>, утвержденны</w:t>
      </w:r>
      <w:r w:rsidR="00447E55">
        <w:rPr>
          <w:rFonts w:ascii="Times New Roman" w:eastAsia="Times New Roman" w:hAnsi="Times New Roman"/>
          <w:sz w:val="24"/>
          <w:szCs w:val="24"/>
          <w:lang w:eastAsia="ru-RU"/>
        </w:rPr>
        <w:t>ми</w:t>
      </w:r>
      <w:r w:rsidRPr="00447E55">
        <w:rPr>
          <w:rFonts w:ascii="Times New Roman" w:eastAsia="Times New Roman" w:hAnsi="Times New Roman"/>
          <w:sz w:val="24"/>
          <w:szCs w:val="24"/>
          <w:lang w:eastAsia="ru-RU"/>
        </w:rPr>
        <w:t xml:space="preserve"> решением Сарапульской городской Думы от </w:t>
      </w:r>
      <w:r w:rsidR="00A501E9" w:rsidRPr="00447E55">
        <w:rPr>
          <w:rFonts w:ascii="Times New Roman" w:eastAsia="Times New Roman" w:hAnsi="Times New Roman"/>
          <w:sz w:val="24"/>
          <w:szCs w:val="24"/>
          <w:lang w:eastAsia="ru-RU"/>
        </w:rPr>
        <w:t>22.12.2011 г. № 3-174 (далее – П</w:t>
      </w:r>
      <w:r w:rsidRPr="00447E55">
        <w:rPr>
          <w:rFonts w:ascii="Times New Roman" w:eastAsia="Times New Roman" w:hAnsi="Times New Roman"/>
          <w:sz w:val="24"/>
          <w:szCs w:val="24"/>
          <w:lang w:eastAsia="ru-RU"/>
        </w:rPr>
        <w:t>равила землепользования и застройки).</w:t>
      </w:r>
    </w:p>
    <w:p w:rsidR="00801918" w:rsidRPr="00447E55" w:rsidRDefault="00801918" w:rsidP="00447E55">
      <w:pPr>
        <w:tabs>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Положением об Администрации города Сарапула, утвержденн</w:t>
      </w:r>
      <w:r w:rsidR="00447E55">
        <w:rPr>
          <w:rFonts w:ascii="Times New Roman" w:eastAsia="Times New Roman" w:hAnsi="Times New Roman"/>
          <w:sz w:val="24"/>
          <w:szCs w:val="24"/>
          <w:lang w:eastAsia="ru-RU"/>
        </w:rPr>
        <w:t>ым</w:t>
      </w:r>
      <w:r w:rsidRPr="00447E55">
        <w:rPr>
          <w:rFonts w:ascii="Times New Roman" w:eastAsia="Times New Roman" w:hAnsi="Times New Roman"/>
          <w:sz w:val="24"/>
          <w:szCs w:val="24"/>
          <w:lang w:eastAsia="ru-RU"/>
        </w:rPr>
        <w:t xml:space="preserve"> решением Сарапульской городской Думы</w:t>
      </w:r>
      <w:r w:rsidRPr="00447E55">
        <w:rPr>
          <w:rFonts w:ascii="Times New Roman" w:eastAsia="Times New Roman" w:hAnsi="Times New Roman"/>
          <w:b/>
          <w:sz w:val="24"/>
          <w:szCs w:val="24"/>
          <w:lang w:eastAsia="ru-RU"/>
        </w:rPr>
        <w:t xml:space="preserve"> </w:t>
      </w:r>
      <w:r w:rsidRPr="00447E55">
        <w:rPr>
          <w:rFonts w:ascii="Times New Roman" w:eastAsia="Times New Roman" w:hAnsi="Times New Roman"/>
          <w:sz w:val="24"/>
          <w:szCs w:val="24"/>
          <w:lang w:eastAsia="ru-RU"/>
        </w:rPr>
        <w:t>от 28 июля 2005 года № 11-630.</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val="x-none" w:eastAsia="x-none"/>
        </w:rPr>
        <w:t xml:space="preserve">Перечень указанных нормативных правовых актов, регулирующих предоставление муниципальной услуги размещен на </w:t>
      </w:r>
      <w:r w:rsidRPr="00447E55">
        <w:rPr>
          <w:rFonts w:ascii="Times New Roman" w:eastAsia="Times New Roman" w:hAnsi="Times New Roman"/>
          <w:sz w:val="24"/>
          <w:szCs w:val="24"/>
          <w:lang w:eastAsia="ru-RU"/>
        </w:rPr>
        <w:t>официальном сайте муниципального образования «Город Сарапул»</w:t>
      </w:r>
      <w:r w:rsidRPr="00447E55">
        <w:rPr>
          <w:rFonts w:ascii="Times New Roman" w:eastAsia="Times New Roman" w:hAnsi="Times New Roman"/>
          <w:sz w:val="24"/>
          <w:szCs w:val="24"/>
          <w:lang w:val="x-none" w:eastAsia="x-none"/>
        </w:rPr>
        <w:t>, в ФРГУ и РПГУ.</w:t>
      </w:r>
    </w:p>
    <w:p w:rsidR="00801918" w:rsidRPr="00447E55" w:rsidRDefault="00801918" w:rsidP="00447E55">
      <w:pPr>
        <w:tabs>
          <w:tab w:val="left" w:pos="0"/>
        </w:tabs>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0"/>
        </w:tabs>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Заявление о предоставлении земельного участка в собственность без проведения торгов пода</w:t>
      </w:r>
      <w:r w:rsidR="00A501E9" w:rsidRPr="00447E55">
        <w:rPr>
          <w:rFonts w:ascii="Times New Roman" w:eastAsia="Times New Roman" w:hAnsi="Times New Roman"/>
          <w:sz w:val="24"/>
          <w:szCs w:val="24"/>
          <w:lang w:eastAsia="ru-RU"/>
        </w:rPr>
        <w:t>е</w:t>
      </w:r>
      <w:r w:rsidRPr="00447E55">
        <w:rPr>
          <w:rFonts w:ascii="Times New Roman" w:eastAsia="Times New Roman" w:hAnsi="Times New Roman"/>
          <w:sz w:val="24"/>
          <w:szCs w:val="24"/>
          <w:lang w:eastAsia="ru-RU"/>
        </w:rPr>
        <w:t>тся заявителем в управление имущественных отношений Администрации города Сарапула либо  в МФЦ.</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Заявлени</w:t>
      </w:r>
      <w:r w:rsidR="00A501E9" w:rsidRPr="00447E55">
        <w:rPr>
          <w:rFonts w:ascii="Times New Roman" w:eastAsia="Times New Roman" w:hAnsi="Times New Roman"/>
          <w:sz w:val="24"/>
          <w:szCs w:val="24"/>
          <w:lang w:eastAsia="ru-RU"/>
        </w:rPr>
        <w:t>е</w:t>
      </w:r>
      <w:r w:rsidRPr="00447E55">
        <w:rPr>
          <w:rFonts w:ascii="Times New Roman" w:eastAsia="Times New Roman" w:hAnsi="Times New Roman"/>
          <w:sz w:val="24"/>
          <w:szCs w:val="24"/>
          <w:lang w:eastAsia="ru-RU"/>
        </w:rPr>
        <w:t xml:space="preserve"> мо</w:t>
      </w:r>
      <w:r w:rsidR="00A501E9" w:rsidRPr="00447E55">
        <w:rPr>
          <w:rFonts w:ascii="Times New Roman" w:eastAsia="Times New Roman" w:hAnsi="Times New Roman"/>
          <w:sz w:val="24"/>
          <w:szCs w:val="24"/>
          <w:lang w:eastAsia="ru-RU"/>
        </w:rPr>
        <w:t>жет</w:t>
      </w:r>
      <w:r w:rsidRPr="00447E55">
        <w:rPr>
          <w:rFonts w:ascii="Times New Roman" w:eastAsia="Times New Roman" w:hAnsi="Times New Roman"/>
          <w:sz w:val="24"/>
          <w:szCs w:val="24"/>
          <w:lang w:eastAsia="ru-RU"/>
        </w:rPr>
        <w:t xml:space="preserve"> быть заполнен</w:t>
      </w:r>
      <w:r w:rsidR="00A501E9" w:rsidRPr="00447E55">
        <w:rPr>
          <w:rFonts w:ascii="Times New Roman" w:eastAsia="Times New Roman" w:hAnsi="Times New Roman"/>
          <w:sz w:val="24"/>
          <w:szCs w:val="24"/>
          <w:lang w:eastAsia="ru-RU"/>
        </w:rPr>
        <w:t>о</w:t>
      </w:r>
      <w:r w:rsidRPr="00447E55">
        <w:rPr>
          <w:rFonts w:ascii="Times New Roman" w:eastAsia="Times New Roman" w:hAnsi="Times New Roman"/>
          <w:sz w:val="24"/>
          <w:szCs w:val="24"/>
          <w:lang w:eastAsia="ru-RU"/>
        </w:rPr>
        <w:t xml:space="preserve"> от руки или машинным способом, распечатан</w:t>
      </w:r>
      <w:r w:rsidR="00447E55" w:rsidRPr="00447E55">
        <w:rPr>
          <w:rFonts w:ascii="Times New Roman" w:eastAsia="Times New Roman" w:hAnsi="Times New Roman"/>
          <w:sz w:val="24"/>
          <w:szCs w:val="24"/>
          <w:lang w:eastAsia="ru-RU"/>
        </w:rPr>
        <w:t>о</w:t>
      </w:r>
      <w:r w:rsidRPr="00447E55">
        <w:rPr>
          <w:rFonts w:ascii="Times New Roman" w:eastAsia="Times New Roman" w:hAnsi="Times New Roman"/>
          <w:sz w:val="24"/>
          <w:szCs w:val="24"/>
          <w:lang w:eastAsia="ru-RU"/>
        </w:rPr>
        <w:t xml:space="preserve"> посредством электронных печатающих устройств.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 заявлению, прилагаются следующие документы:</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1) копия документа, удостоверяющего личность заявителя (для </w:t>
      </w:r>
      <w:r w:rsidR="00A501E9" w:rsidRPr="00447E55">
        <w:rPr>
          <w:rFonts w:ascii="Times New Roman" w:eastAsia="Times New Roman" w:hAnsi="Times New Roman"/>
          <w:sz w:val="24"/>
          <w:szCs w:val="24"/>
          <w:lang w:eastAsia="ru-RU"/>
        </w:rPr>
        <w:t>физическ</w:t>
      </w:r>
      <w:r w:rsidR="00F56F74" w:rsidRPr="00447E55">
        <w:rPr>
          <w:rFonts w:ascii="Times New Roman" w:eastAsia="Times New Roman" w:hAnsi="Times New Roman"/>
          <w:sz w:val="24"/>
          <w:szCs w:val="24"/>
          <w:lang w:eastAsia="ru-RU"/>
        </w:rPr>
        <w:t>ого</w:t>
      </w:r>
      <w:r w:rsidR="00A501E9" w:rsidRPr="00447E55">
        <w:rPr>
          <w:rFonts w:ascii="Times New Roman" w:eastAsia="Times New Roman" w:hAnsi="Times New Roman"/>
          <w:sz w:val="24"/>
          <w:szCs w:val="24"/>
          <w:lang w:eastAsia="ru-RU"/>
        </w:rPr>
        <w:t xml:space="preserve"> лиц</w:t>
      </w:r>
      <w:r w:rsidR="00F56F74" w:rsidRPr="00447E55">
        <w:rPr>
          <w:rFonts w:ascii="Times New Roman" w:eastAsia="Times New Roman" w:hAnsi="Times New Roman"/>
          <w:sz w:val="24"/>
          <w:szCs w:val="24"/>
          <w:lang w:eastAsia="ru-RU"/>
        </w:rPr>
        <w:t>а</w:t>
      </w:r>
      <w:r w:rsidRPr="00447E55">
        <w:rPr>
          <w:rFonts w:ascii="Times New Roman" w:eastAsia="Times New Roman" w:hAnsi="Times New Roman"/>
          <w:sz w:val="24"/>
          <w:szCs w:val="24"/>
          <w:lang w:eastAsia="ru-RU"/>
        </w:rPr>
        <w:t>)</w:t>
      </w:r>
      <w:r w:rsidR="00F235DE" w:rsidRPr="00447E55">
        <w:rPr>
          <w:rFonts w:ascii="Times New Roman" w:eastAsia="Times New Roman" w:hAnsi="Times New Roman"/>
          <w:sz w:val="24"/>
          <w:szCs w:val="24"/>
          <w:lang w:eastAsia="ru-RU"/>
        </w:rPr>
        <w:t>;</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2) </w:t>
      </w:r>
      <w:r w:rsidR="00A501E9" w:rsidRPr="00447E55">
        <w:rPr>
          <w:rFonts w:ascii="Times New Roman" w:eastAsia="Times New Roman" w:hAnsi="Times New Roman"/>
          <w:sz w:val="24"/>
          <w:szCs w:val="24"/>
          <w:lang w:eastAsia="ru-RU"/>
        </w:rPr>
        <w:t>в</w:t>
      </w:r>
      <w:r w:rsidR="00C66B5F" w:rsidRPr="00447E55">
        <w:rPr>
          <w:rFonts w:ascii="Times New Roman" w:hAnsi="Times New Roman"/>
          <w:sz w:val="24"/>
          <w:szCs w:val="24"/>
          <w:shd w:val="clear" w:color="auto" w:fill="FFFFFF"/>
        </w:rPr>
        <w:t xml:space="preserve">ыписка из ЕГРЮЛ </w:t>
      </w:r>
      <w:r w:rsidR="00A501E9" w:rsidRPr="00447E55">
        <w:rPr>
          <w:rFonts w:ascii="Times New Roman" w:hAnsi="Times New Roman"/>
          <w:sz w:val="24"/>
          <w:szCs w:val="24"/>
          <w:shd w:val="clear" w:color="auto" w:fill="FFFFFF"/>
        </w:rPr>
        <w:t xml:space="preserve">для </w:t>
      </w:r>
      <w:r w:rsidR="00C66B5F" w:rsidRPr="00447E55">
        <w:rPr>
          <w:rFonts w:ascii="Times New Roman" w:hAnsi="Times New Roman"/>
          <w:sz w:val="24"/>
          <w:szCs w:val="24"/>
          <w:shd w:val="clear" w:color="auto" w:fill="FFFFFF"/>
        </w:rPr>
        <w:t>юридическ</w:t>
      </w:r>
      <w:r w:rsidR="00F56F74" w:rsidRPr="00447E55">
        <w:rPr>
          <w:rFonts w:ascii="Times New Roman" w:hAnsi="Times New Roman"/>
          <w:sz w:val="24"/>
          <w:szCs w:val="24"/>
          <w:shd w:val="clear" w:color="auto" w:fill="FFFFFF"/>
        </w:rPr>
        <w:t>ого</w:t>
      </w:r>
      <w:r w:rsidR="00C66B5F" w:rsidRPr="00447E55">
        <w:rPr>
          <w:rFonts w:ascii="Times New Roman" w:hAnsi="Times New Roman"/>
          <w:sz w:val="24"/>
          <w:szCs w:val="24"/>
          <w:shd w:val="clear" w:color="auto" w:fill="FFFFFF"/>
        </w:rPr>
        <w:t xml:space="preserve"> лиц</w:t>
      </w:r>
      <w:r w:rsidR="00F56F74" w:rsidRPr="00447E55">
        <w:rPr>
          <w:rFonts w:ascii="Times New Roman" w:hAnsi="Times New Roman"/>
          <w:sz w:val="24"/>
          <w:szCs w:val="24"/>
          <w:shd w:val="clear" w:color="auto" w:fill="FFFFFF"/>
        </w:rPr>
        <w:t>а</w:t>
      </w:r>
      <w:r w:rsidR="00C66B5F" w:rsidRPr="00447E55">
        <w:rPr>
          <w:rFonts w:ascii="Times New Roman" w:hAnsi="Times New Roman"/>
          <w:sz w:val="24"/>
          <w:szCs w:val="24"/>
          <w:shd w:val="clear" w:color="auto" w:fill="FFFFFF"/>
        </w:rPr>
        <w:t xml:space="preserve">, </w:t>
      </w:r>
      <w:r w:rsidR="005850B6" w:rsidRPr="00447E55">
        <w:rPr>
          <w:rFonts w:ascii="Times New Roman" w:hAnsi="Times New Roman"/>
          <w:sz w:val="24"/>
          <w:szCs w:val="24"/>
          <w:shd w:val="clear" w:color="auto" w:fill="FFFFFF"/>
        </w:rPr>
        <w:t xml:space="preserve">выписка из </w:t>
      </w:r>
      <w:r w:rsidR="00C66B5F" w:rsidRPr="00447E55">
        <w:rPr>
          <w:rFonts w:ascii="Times New Roman" w:hAnsi="Times New Roman"/>
          <w:sz w:val="24"/>
          <w:szCs w:val="24"/>
          <w:shd w:val="clear" w:color="auto" w:fill="FFFFFF"/>
        </w:rPr>
        <w:t xml:space="preserve">ЕГРИП </w:t>
      </w:r>
      <w:r w:rsidR="005850B6" w:rsidRPr="00447E55">
        <w:rPr>
          <w:rFonts w:ascii="Times New Roman" w:hAnsi="Times New Roman"/>
          <w:sz w:val="24"/>
          <w:szCs w:val="24"/>
          <w:shd w:val="clear" w:color="auto" w:fill="FFFFFF"/>
        </w:rPr>
        <w:t>для индивидуального предпринимателя</w:t>
      </w:r>
      <w:r w:rsidR="00F235DE" w:rsidRPr="00447E55">
        <w:rPr>
          <w:rFonts w:ascii="Times New Roman" w:hAnsi="Times New Roman"/>
          <w:sz w:val="24"/>
          <w:szCs w:val="24"/>
          <w:shd w:val="clear" w:color="auto" w:fill="FFFFFF"/>
        </w:rPr>
        <w:t>;</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66B5F" w:rsidRPr="00447E55" w:rsidRDefault="00C66B5F"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 </w:t>
      </w:r>
      <w:r w:rsidR="005850B6" w:rsidRPr="00447E55">
        <w:rPr>
          <w:rFonts w:ascii="Times New Roman" w:hAnsi="Times New Roman"/>
          <w:sz w:val="24"/>
          <w:szCs w:val="24"/>
          <w:shd w:val="clear" w:color="auto" w:fill="FFFFFF"/>
        </w:rPr>
        <w:t>в</w:t>
      </w:r>
      <w:r w:rsidRPr="00447E55">
        <w:rPr>
          <w:rFonts w:ascii="Times New Roman" w:hAnsi="Times New Roman"/>
          <w:sz w:val="24"/>
          <w:szCs w:val="24"/>
          <w:shd w:val="clear" w:color="auto" w:fill="FFFFFF"/>
        </w:rPr>
        <w:t>ыписка из ЕГРН об объекте недвижимости (об испрашиваемом земельном участке,  здании и (или) сооружении, расположенно</w:t>
      </w:r>
      <w:proofErr w:type="gramStart"/>
      <w:r w:rsidRPr="00447E55">
        <w:rPr>
          <w:rFonts w:ascii="Times New Roman" w:hAnsi="Times New Roman"/>
          <w:sz w:val="24"/>
          <w:szCs w:val="24"/>
          <w:shd w:val="clear" w:color="auto" w:fill="FFFFFF"/>
        </w:rPr>
        <w:t>м(</w:t>
      </w:r>
      <w:proofErr w:type="spellStart"/>
      <w:proofErr w:type="gramEnd"/>
      <w:r w:rsidRPr="00447E55">
        <w:rPr>
          <w:rFonts w:ascii="Times New Roman" w:hAnsi="Times New Roman"/>
          <w:sz w:val="24"/>
          <w:szCs w:val="24"/>
          <w:shd w:val="clear" w:color="auto" w:fill="FFFFFF"/>
        </w:rPr>
        <w:t>ых</w:t>
      </w:r>
      <w:proofErr w:type="spellEnd"/>
      <w:r w:rsidRPr="00447E55">
        <w:rPr>
          <w:rFonts w:ascii="Times New Roman" w:hAnsi="Times New Roman"/>
          <w:sz w:val="24"/>
          <w:szCs w:val="24"/>
          <w:shd w:val="clear" w:color="auto" w:fill="FFFFFF"/>
        </w:rPr>
        <w:t xml:space="preserve">) на испрашиваемом земельном участке); </w:t>
      </w:r>
    </w:p>
    <w:p w:rsidR="00B44EED" w:rsidRPr="00447E55" w:rsidRDefault="00B44EED" w:rsidP="00447E55">
      <w:pPr>
        <w:autoSpaceDE w:val="0"/>
        <w:autoSpaceDN w:val="0"/>
        <w:adjustRightInd w:val="0"/>
        <w:spacing w:after="0" w:line="240" w:lineRule="auto"/>
        <w:ind w:firstLine="709"/>
        <w:jc w:val="both"/>
        <w:rPr>
          <w:rFonts w:ascii="Times New Roman" w:hAnsi="Times New Roman"/>
          <w:sz w:val="24"/>
          <w:szCs w:val="24"/>
        </w:rPr>
      </w:pPr>
      <w:r w:rsidRPr="00447E55">
        <w:rPr>
          <w:rFonts w:ascii="Times New Roman" w:hAnsi="Times New Roman"/>
          <w:sz w:val="24"/>
          <w:szCs w:val="24"/>
        </w:rPr>
        <w:t xml:space="preserve">К заявлению прилагаются </w:t>
      </w:r>
      <w:r w:rsidR="00F235DE" w:rsidRPr="00447E55">
        <w:rPr>
          <w:rFonts w:ascii="Times New Roman" w:hAnsi="Times New Roman"/>
          <w:sz w:val="24"/>
          <w:szCs w:val="24"/>
        </w:rPr>
        <w:t xml:space="preserve">дополнительные </w:t>
      </w:r>
      <w:r w:rsidRPr="00447E55">
        <w:rPr>
          <w:rFonts w:ascii="Times New Roman" w:hAnsi="Times New Roman"/>
          <w:sz w:val="24"/>
          <w:szCs w:val="24"/>
        </w:rPr>
        <w:t>документы в следующих  случаях:</w:t>
      </w:r>
    </w:p>
    <w:p w:rsidR="00F50728" w:rsidRPr="00447E55" w:rsidRDefault="00C66B5F" w:rsidP="00447E55">
      <w:pPr>
        <w:pStyle w:val="s1"/>
        <w:shd w:val="clear" w:color="auto" w:fill="FFFFFF"/>
        <w:spacing w:before="0" w:beforeAutospacing="0" w:after="0" w:afterAutospacing="0"/>
        <w:ind w:firstLine="709"/>
        <w:jc w:val="both"/>
        <w:rPr>
          <w:shd w:val="clear" w:color="auto" w:fill="FFFFFF"/>
        </w:rPr>
      </w:pPr>
      <w:r w:rsidRPr="00447E55">
        <w:t>5</w:t>
      </w:r>
      <w:r w:rsidR="00801918" w:rsidRPr="00447E55">
        <w:t xml:space="preserve">) </w:t>
      </w:r>
      <w:r w:rsidR="00B44EED" w:rsidRPr="00447E55">
        <w:t xml:space="preserve">при предоставлении </w:t>
      </w:r>
      <w:r w:rsidR="00F235DE" w:rsidRPr="00447E55">
        <w:rPr>
          <w:shd w:val="clear" w:color="auto" w:fill="FFFFFF"/>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00B44EED" w:rsidRPr="00447E55">
        <w:rPr>
          <w:shd w:val="clear" w:color="auto" w:fill="FFFFFF"/>
        </w:rPr>
        <w:t>:</w:t>
      </w:r>
    </w:p>
    <w:p w:rsidR="00F235DE" w:rsidRPr="00447E55" w:rsidRDefault="00F235DE" w:rsidP="00447E55">
      <w:pPr>
        <w:pStyle w:val="s1"/>
        <w:shd w:val="clear" w:color="auto" w:fill="FFFFFF"/>
        <w:spacing w:before="0" w:beforeAutospacing="0" w:after="0" w:afterAutospacing="0"/>
        <w:ind w:firstLine="709"/>
        <w:jc w:val="both"/>
      </w:pPr>
      <w:r w:rsidRPr="00447E55">
        <w:rPr>
          <w:shd w:val="clear" w:color="auto" w:fill="FFFFFF"/>
        </w:rPr>
        <w:t>- д</w:t>
      </w:r>
      <w:r w:rsidRPr="00447E55">
        <w:t>оговор о развитии застроенной территории,</w:t>
      </w:r>
    </w:p>
    <w:p w:rsidR="00801918" w:rsidRPr="00447E55" w:rsidRDefault="00F235DE" w:rsidP="00447E55">
      <w:pPr>
        <w:pStyle w:val="s1"/>
        <w:shd w:val="clear" w:color="auto" w:fill="FFFFFF"/>
        <w:spacing w:before="0" w:beforeAutospacing="0" w:after="0" w:afterAutospacing="0"/>
        <w:ind w:firstLine="709"/>
        <w:jc w:val="both"/>
      </w:pPr>
      <w:r w:rsidRPr="00447E55">
        <w:t>- утвержденный проект планировки и утвержденный проект межевания территории</w:t>
      </w:r>
      <w:r w:rsidR="00801918" w:rsidRPr="00447E55">
        <w:t>;</w:t>
      </w:r>
    </w:p>
    <w:p w:rsidR="00F235DE" w:rsidRPr="00447E55" w:rsidRDefault="00C66B5F" w:rsidP="00447E55">
      <w:pPr>
        <w:autoSpaceDE w:val="0"/>
        <w:autoSpaceDN w:val="0"/>
        <w:adjustRightInd w:val="0"/>
        <w:spacing w:after="0" w:line="240" w:lineRule="auto"/>
        <w:ind w:firstLine="709"/>
        <w:jc w:val="both"/>
        <w:outlineLvl w:val="0"/>
        <w:rPr>
          <w:rFonts w:ascii="Times New Roman" w:hAnsi="Times New Roman"/>
          <w:sz w:val="24"/>
          <w:szCs w:val="24"/>
          <w:shd w:val="clear" w:color="auto" w:fill="FFFFFF"/>
        </w:rPr>
      </w:pPr>
      <w:r w:rsidRPr="00447E55">
        <w:rPr>
          <w:rFonts w:ascii="Times New Roman" w:eastAsia="Times New Roman" w:hAnsi="Times New Roman"/>
          <w:sz w:val="24"/>
          <w:szCs w:val="24"/>
          <w:lang w:eastAsia="ru-RU"/>
        </w:rPr>
        <w:t>6</w:t>
      </w:r>
      <w:r w:rsidR="00801918" w:rsidRPr="00447E55">
        <w:rPr>
          <w:rFonts w:ascii="Times New Roman" w:eastAsia="Times New Roman" w:hAnsi="Times New Roman"/>
          <w:sz w:val="24"/>
          <w:szCs w:val="24"/>
          <w:lang w:eastAsia="ru-RU"/>
        </w:rPr>
        <w:t xml:space="preserve">) </w:t>
      </w:r>
      <w:r w:rsidR="00F235DE" w:rsidRPr="00447E55">
        <w:rPr>
          <w:rFonts w:ascii="Times New Roman" w:eastAsia="Times New Roman" w:hAnsi="Times New Roman"/>
          <w:sz w:val="24"/>
          <w:szCs w:val="24"/>
          <w:lang w:eastAsia="ru-RU"/>
        </w:rPr>
        <w:t xml:space="preserve">при предоставлении </w:t>
      </w:r>
      <w:r w:rsidR="00F235DE" w:rsidRPr="00447E55">
        <w:rPr>
          <w:rFonts w:ascii="Times New Roman" w:hAnsi="Times New Roman"/>
          <w:sz w:val="24"/>
          <w:szCs w:val="24"/>
          <w:shd w:val="clear" w:color="auto" w:fill="FFFFFF"/>
        </w:rPr>
        <w:t>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235DE" w:rsidRPr="00447E55" w:rsidRDefault="00F235DE" w:rsidP="00447E55">
      <w:pPr>
        <w:pStyle w:val="s1"/>
        <w:shd w:val="clear" w:color="auto" w:fill="FFFFFF"/>
        <w:spacing w:before="0" w:beforeAutospacing="0" w:after="0" w:afterAutospacing="0"/>
        <w:ind w:firstLine="709"/>
        <w:jc w:val="both"/>
      </w:pPr>
      <w:r w:rsidRPr="00447E55">
        <w:rPr>
          <w:shd w:val="clear" w:color="auto" w:fill="FFFFFF"/>
        </w:rPr>
        <w:lastRenderedPageBreak/>
        <w:t xml:space="preserve">- </w:t>
      </w:r>
      <w:r w:rsidRPr="00447E55">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F235DE" w:rsidRPr="00447E55" w:rsidRDefault="00F235DE" w:rsidP="00447E55">
      <w:pPr>
        <w:pStyle w:val="s1"/>
        <w:shd w:val="clear" w:color="auto" w:fill="FFFFFF"/>
        <w:spacing w:before="0" w:beforeAutospacing="0" w:after="0" w:afterAutospacing="0"/>
        <w:ind w:firstLine="709"/>
        <w:jc w:val="both"/>
      </w:pPr>
      <w:r w:rsidRPr="00447E55">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F235DE" w:rsidRPr="00447E55" w:rsidRDefault="00F235DE" w:rsidP="00447E55">
      <w:pPr>
        <w:pStyle w:val="s1"/>
        <w:shd w:val="clear" w:color="auto" w:fill="FFFFFF"/>
        <w:spacing w:before="0" w:beforeAutospacing="0" w:after="0" w:afterAutospacing="0"/>
        <w:ind w:firstLine="709"/>
        <w:jc w:val="both"/>
      </w:pPr>
      <w:r w:rsidRPr="00447E55">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235DE" w:rsidRPr="00447E55" w:rsidRDefault="00F235DE" w:rsidP="00447E55">
      <w:pPr>
        <w:pStyle w:val="s1"/>
        <w:shd w:val="clear" w:color="auto" w:fill="FFFFFF"/>
        <w:spacing w:before="0" w:beforeAutospacing="0" w:after="0" w:afterAutospacing="0"/>
        <w:ind w:firstLine="709"/>
        <w:jc w:val="both"/>
        <w:rPr>
          <w:shd w:val="clear" w:color="auto" w:fill="FFFFFF"/>
        </w:rPr>
      </w:pPr>
      <w:r w:rsidRPr="00447E55">
        <w:t xml:space="preserve">7) при предоставлении </w:t>
      </w:r>
      <w:r w:rsidRPr="00447E55">
        <w:rPr>
          <w:shd w:val="clear" w:color="auto" w:fill="FFFFFF"/>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F235DE" w:rsidRPr="00447E55" w:rsidRDefault="00F235DE" w:rsidP="00447E55">
      <w:pPr>
        <w:pStyle w:val="s1"/>
        <w:shd w:val="clear" w:color="auto" w:fill="FFFFFF"/>
        <w:spacing w:before="0" w:beforeAutospacing="0" w:after="0" w:afterAutospacing="0"/>
        <w:ind w:firstLine="709"/>
        <w:jc w:val="both"/>
      </w:pPr>
      <w:r w:rsidRPr="00447E55">
        <w:rPr>
          <w:shd w:val="clear" w:color="auto" w:fill="FFFFFF"/>
        </w:rPr>
        <w:t xml:space="preserve">- </w:t>
      </w:r>
      <w:r w:rsidR="006747A9" w:rsidRPr="00447E55">
        <w:t>д</w:t>
      </w:r>
      <w:r w:rsidRPr="00447E55">
        <w:t>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r w:rsidR="006747A9" w:rsidRPr="00447E55">
        <w:t>,</w:t>
      </w:r>
    </w:p>
    <w:p w:rsidR="00F235DE" w:rsidRPr="00447E55" w:rsidRDefault="006747A9" w:rsidP="00447E55">
      <w:pPr>
        <w:pStyle w:val="s1"/>
        <w:shd w:val="clear" w:color="auto" w:fill="FFFFFF"/>
        <w:spacing w:before="0" w:beforeAutospacing="0" w:after="0" w:afterAutospacing="0"/>
        <w:ind w:firstLine="709"/>
        <w:jc w:val="both"/>
      </w:pPr>
      <w:r w:rsidRPr="00447E55">
        <w:t>- р</w:t>
      </w:r>
      <w:r w:rsidR="00F235DE" w:rsidRPr="00447E55">
        <w:t>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447E55">
        <w:t>,</w:t>
      </w:r>
    </w:p>
    <w:p w:rsidR="00F235DE" w:rsidRPr="00447E55" w:rsidRDefault="006747A9" w:rsidP="00447E55">
      <w:pPr>
        <w:pStyle w:val="s1"/>
        <w:shd w:val="clear" w:color="auto" w:fill="FFFFFF"/>
        <w:spacing w:before="0" w:beforeAutospacing="0" w:after="0" w:afterAutospacing="0"/>
        <w:ind w:firstLine="709"/>
        <w:jc w:val="both"/>
      </w:pPr>
      <w:r w:rsidRPr="00447E55">
        <w:t>- у</w:t>
      </w:r>
      <w:r w:rsidR="00F235DE" w:rsidRPr="00447E55">
        <w:t>твержден</w:t>
      </w:r>
      <w:r w:rsidRPr="00447E55">
        <w:t>ный проект межевания территории;</w:t>
      </w:r>
    </w:p>
    <w:p w:rsidR="00062FDC" w:rsidRPr="00062FDC" w:rsidRDefault="00062FDC" w:rsidP="00062FDC">
      <w:pPr>
        <w:spacing w:before="100" w:beforeAutospacing="1" w:after="100" w:afterAutospacing="1" w:line="240" w:lineRule="auto"/>
        <w:ind w:firstLine="709"/>
        <w:rPr>
          <w:rFonts w:ascii="Times New Roman" w:eastAsia="Times New Roman" w:hAnsi="Times New Roman"/>
          <w:sz w:val="24"/>
          <w:szCs w:val="24"/>
          <w:lang w:eastAsia="ru-RU"/>
        </w:rPr>
      </w:pPr>
      <w:proofErr w:type="gramStart"/>
      <w:r w:rsidRPr="00062FDC">
        <w:rPr>
          <w:rFonts w:ascii="Times New Roman" w:eastAsia="Times New Roman" w:hAnsi="Times New Roman"/>
          <w:sz w:val="24"/>
          <w:szCs w:val="24"/>
          <w:lang w:eastAsia="ru-RU"/>
        </w:rPr>
        <w:t>8) при предоставлении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ЗК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062FDC">
        <w:rPr>
          <w:rFonts w:ascii="Times New Roman" w:eastAsia="Times New Roman" w:hAnsi="Times New Roman"/>
          <w:sz w:val="24"/>
          <w:szCs w:val="24"/>
          <w:lang w:eastAsia="ru-RU"/>
        </w:rPr>
        <w:t xml:space="preserve">, </w:t>
      </w:r>
      <w:proofErr w:type="gramStart"/>
      <w:r w:rsidRPr="00062FDC">
        <w:rPr>
          <w:rFonts w:ascii="Times New Roman" w:eastAsia="Times New Roman" w:hAnsi="Times New Roman"/>
          <w:sz w:val="24"/>
          <w:szCs w:val="24"/>
          <w:lang w:eastAsia="ru-RU"/>
        </w:rPr>
        <w:t>которые определены законом суб</w:t>
      </w:r>
      <w:bookmarkStart w:id="2" w:name="_GoBack"/>
      <w:bookmarkEnd w:id="2"/>
      <w:r w:rsidRPr="00062FDC">
        <w:rPr>
          <w:rFonts w:ascii="Times New Roman" w:eastAsia="Times New Roman" w:hAnsi="Times New Roman"/>
          <w:sz w:val="24"/>
          <w:szCs w:val="24"/>
          <w:lang w:eastAsia="ru-RU"/>
        </w:rPr>
        <w:t xml:space="preserve">ъекта Российской Федерации: </w:t>
      </w:r>
      <w:proofErr w:type="gramEnd"/>
    </w:p>
    <w:p w:rsidR="006747A9" w:rsidRPr="00062FDC" w:rsidRDefault="00062FDC" w:rsidP="00062FDC">
      <w:pPr>
        <w:spacing w:before="100" w:beforeAutospacing="1" w:after="100" w:afterAutospacing="1" w:line="240" w:lineRule="auto"/>
        <w:ind w:firstLine="709"/>
        <w:rPr>
          <w:rFonts w:ascii="Times New Roman" w:eastAsia="Times New Roman" w:hAnsi="Times New Roman"/>
          <w:sz w:val="24"/>
          <w:szCs w:val="24"/>
          <w:lang w:eastAsia="ru-RU"/>
        </w:rPr>
      </w:pPr>
      <w:r w:rsidRPr="00062FDC">
        <w:rPr>
          <w:rFonts w:ascii="Times New Roman" w:eastAsia="Times New Roman" w:hAnsi="Times New Roman"/>
          <w:sz w:val="24"/>
          <w:szCs w:val="24"/>
          <w:lang w:eastAsia="ru-RU"/>
        </w:rPr>
        <w:t>- приказ о приеме на работу, выписка из трудовой книжки или трудовой договор (контракт), копия трудовой книжки, заверенная в установленном порядке, и (или) сведения о трудовой деятельности, оформленные в установленном законодательством порядке (далее - св</w:t>
      </w:r>
      <w:r>
        <w:rPr>
          <w:rFonts w:ascii="Times New Roman" w:eastAsia="Times New Roman" w:hAnsi="Times New Roman"/>
          <w:sz w:val="24"/>
          <w:szCs w:val="24"/>
          <w:lang w:eastAsia="ru-RU"/>
        </w:rPr>
        <w:t>едения о трудовой деятельности)</w:t>
      </w:r>
      <w:r w:rsidR="006747A9" w:rsidRPr="00062FDC">
        <w:rPr>
          <w:shd w:val="clear" w:color="auto" w:fill="FFFFFF"/>
        </w:rPr>
        <w:t>;</w:t>
      </w:r>
    </w:p>
    <w:p w:rsidR="006747A9" w:rsidRPr="00447E55" w:rsidRDefault="006747A9"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 xml:space="preserve">9) при предоставлении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447E55">
        <w:rPr>
          <w:shd w:val="clear" w:color="auto" w:fill="FFFFFF"/>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447E55">
        <w:rPr>
          <w:shd w:val="clear" w:color="auto" w:fill="FFFFFF"/>
        </w:rPr>
        <w:t xml:space="preserve"> в собственность бесплатно:</w:t>
      </w:r>
    </w:p>
    <w:p w:rsidR="006747A9" w:rsidRPr="00447E55" w:rsidRDefault="006747A9"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 xml:space="preserve">- </w:t>
      </w:r>
      <w:r w:rsidR="00B112B3" w:rsidRPr="00447E55">
        <w:rPr>
          <w:shd w:val="clear" w:color="auto" w:fill="FFFFFF"/>
        </w:rPr>
        <w:t>документы, подтверждающие условия предоставления земельных участков в соответствии с законодательством субъектов Российской Федерации</w:t>
      </w:r>
      <w:r w:rsidRPr="00447E55">
        <w:rPr>
          <w:shd w:val="clear" w:color="auto" w:fill="FFFFFF"/>
        </w:rPr>
        <w:t>;</w:t>
      </w:r>
    </w:p>
    <w:p w:rsidR="00B112B3" w:rsidRPr="00447E55" w:rsidRDefault="00B112B3"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1</w:t>
      </w:r>
      <w:r w:rsidR="00447E55" w:rsidRPr="00447E55">
        <w:rPr>
          <w:shd w:val="clear" w:color="auto" w:fill="FFFFFF"/>
        </w:rPr>
        <w:t>0</w:t>
      </w:r>
      <w:r w:rsidRPr="00447E55">
        <w:rPr>
          <w:shd w:val="clear" w:color="auto" w:fill="FFFFFF"/>
        </w:rPr>
        <w:t>) при предоставлении земельного участка иным не указанным в </w:t>
      </w:r>
      <w:hyperlink r:id="rId7" w:anchor="dst1246" w:history="1">
        <w:r w:rsidRPr="00447E55">
          <w:rPr>
            <w:rStyle w:val="a5"/>
            <w:color w:val="auto"/>
            <w:u w:val="none"/>
            <w:shd w:val="clear" w:color="auto" w:fill="FFFFFF"/>
          </w:rPr>
          <w:t>подпункте 6</w:t>
        </w:r>
      </w:hyperlink>
      <w:r w:rsidRPr="00447E55">
        <w:rPr>
          <w:shd w:val="clear" w:color="auto" w:fill="FFFFFF"/>
        </w:rPr>
        <w:t>  статьи 39.5 ЗК РФ отдельным категориям граждан и (или) некоммерческим организациям, созданным гражданами, в случаях, предусмотренных федеральными </w:t>
      </w:r>
      <w:r w:rsidRPr="00447E55">
        <w:t>законами</w:t>
      </w:r>
      <w:r w:rsidRPr="00447E55">
        <w:rPr>
          <w:shd w:val="clear" w:color="auto" w:fill="FFFFFF"/>
        </w:rPr>
        <w:t>, отдельным категориям граждан в случаях, предусмотренных законами субъектов Российской Федерации:</w:t>
      </w:r>
    </w:p>
    <w:p w:rsidR="00B112B3" w:rsidRPr="00447E55" w:rsidRDefault="00B112B3"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 документы, подтверждающие право на приобретение земельного участка, установленные законодательством Российской Федерации;</w:t>
      </w:r>
    </w:p>
    <w:p w:rsidR="006747A9" w:rsidRPr="00447E55" w:rsidRDefault="006747A9" w:rsidP="00447E55">
      <w:pPr>
        <w:pStyle w:val="s1"/>
        <w:shd w:val="clear" w:color="auto" w:fill="FFFFFF"/>
        <w:spacing w:before="0" w:beforeAutospacing="0" w:after="0" w:afterAutospacing="0"/>
        <w:ind w:firstLine="709"/>
        <w:jc w:val="both"/>
        <w:rPr>
          <w:shd w:val="clear" w:color="auto" w:fill="FFFFFF"/>
        </w:rPr>
      </w:pPr>
      <w:r w:rsidRPr="00447E55">
        <w:rPr>
          <w:shd w:val="clear" w:color="auto" w:fill="FFFFFF"/>
        </w:rPr>
        <w:t>1</w:t>
      </w:r>
      <w:r w:rsidR="00447E55" w:rsidRPr="00447E55">
        <w:rPr>
          <w:shd w:val="clear" w:color="auto" w:fill="FFFFFF"/>
        </w:rPr>
        <w:t>1</w:t>
      </w:r>
      <w:r w:rsidRPr="00447E55">
        <w:rPr>
          <w:shd w:val="clear" w:color="auto" w:fill="FFFFFF"/>
        </w:rPr>
        <w:t xml:space="preserve">) при предоставлении земельного участка, предоставленного религиозной организации на праве постоянного (бессрочного) пользования и предназначенного для </w:t>
      </w:r>
      <w:r w:rsidRPr="00447E55">
        <w:rPr>
          <w:shd w:val="clear" w:color="auto" w:fill="FFFFFF"/>
        </w:rPr>
        <w:lastRenderedPageBreak/>
        <w:t>сельскохозяйственного производства, этой организации в случаях, предусмотренных законами субъектов Российской Федерации:</w:t>
      </w:r>
    </w:p>
    <w:p w:rsidR="00F235DE" w:rsidRPr="00447E55" w:rsidRDefault="006747A9" w:rsidP="00447E55">
      <w:pPr>
        <w:pStyle w:val="s1"/>
        <w:shd w:val="clear" w:color="auto" w:fill="FFFFFF"/>
        <w:spacing w:before="0" w:beforeAutospacing="0" w:after="0" w:afterAutospacing="0"/>
        <w:ind w:firstLine="709"/>
        <w:jc w:val="both"/>
      </w:pPr>
      <w:r w:rsidRPr="00447E55">
        <w:rPr>
          <w:shd w:val="clear" w:color="auto" w:fill="FFFFFF"/>
        </w:rPr>
        <w:t>- документы, подтверждающие право на приобретение земельного участка, установленные законом субъекта Российской Федерации.</w:t>
      </w:r>
    </w:p>
    <w:p w:rsidR="00801918" w:rsidRPr="00447E55" w:rsidRDefault="00801918" w:rsidP="00447E55">
      <w:pPr>
        <w:autoSpaceDE w:val="0"/>
        <w:autoSpaceDN w:val="0"/>
        <w:adjustRightInd w:val="0"/>
        <w:spacing w:after="0" w:line="240" w:lineRule="auto"/>
        <w:ind w:firstLine="709"/>
        <w:jc w:val="both"/>
        <w:outlineLvl w:val="0"/>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Запрещается требовать от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Удмуртской Республики и муниципальными правовыми актами Администрации города Сарапула находятся в распоряжении Администрации города Сарапула,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w:t>
      </w:r>
    </w:p>
    <w:p w:rsidR="00B112B3" w:rsidRPr="00447E55" w:rsidRDefault="00130718" w:rsidP="00447E55">
      <w:pPr>
        <w:spacing w:after="0" w:line="240" w:lineRule="auto"/>
        <w:ind w:firstLine="709"/>
        <w:jc w:val="both"/>
        <w:rPr>
          <w:rFonts w:ascii="Times New Roman" w:hAnsi="Times New Roman"/>
          <w:sz w:val="24"/>
          <w:szCs w:val="24"/>
        </w:rPr>
      </w:pPr>
      <w:r w:rsidRPr="00447E55">
        <w:rPr>
          <w:rFonts w:ascii="Times New Roman" w:hAnsi="Times New Roman"/>
          <w:sz w:val="24"/>
          <w:szCs w:val="24"/>
        </w:rPr>
        <w:t>Документы</w:t>
      </w:r>
      <w:r w:rsidR="00447E55">
        <w:rPr>
          <w:rFonts w:ascii="Times New Roman" w:hAnsi="Times New Roman"/>
          <w:sz w:val="24"/>
          <w:szCs w:val="24"/>
        </w:rPr>
        <w:t>,</w:t>
      </w:r>
      <w:r w:rsidRPr="00447E55">
        <w:rPr>
          <w:rFonts w:ascii="Times New Roman" w:hAnsi="Times New Roman"/>
          <w:sz w:val="24"/>
          <w:szCs w:val="24"/>
        </w:rPr>
        <w:t xml:space="preserve"> указанные в </w:t>
      </w:r>
      <w:proofErr w:type="spellStart"/>
      <w:r w:rsidRPr="00447E55">
        <w:rPr>
          <w:rFonts w:ascii="Times New Roman" w:hAnsi="Times New Roman"/>
          <w:sz w:val="24"/>
          <w:szCs w:val="24"/>
        </w:rPr>
        <w:t>п.п</w:t>
      </w:r>
      <w:proofErr w:type="spellEnd"/>
      <w:r w:rsidRPr="00447E55">
        <w:rPr>
          <w:rFonts w:ascii="Times New Roman" w:hAnsi="Times New Roman"/>
          <w:sz w:val="24"/>
          <w:szCs w:val="24"/>
        </w:rPr>
        <w:t>. 2, 4, абз.</w:t>
      </w:r>
      <w:r w:rsidR="00B112B3" w:rsidRPr="00447E55">
        <w:rPr>
          <w:rFonts w:ascii="Times New Roman" w:hAnsi="Times New Roman"/>
          <w:sz w:val="24"/>
          <w:szCs w:val="24"/>
        </w:rPr>
        <w:t>3</w:t>
      </w:r>
      <w:r w:rsidRPr="00447E55">
        <w:rPr>
          <w:rFonts w:ascii="Times New Roman" w:hAnsi="Times New Roman"/>
          <w:sz w:val="24"/>
          <w:szCs w:val="24"/>
        </w:rPr>
        <w:t xml:space="preserve"> п.п. 5, абз.</w:t>
      </w:r>
      <w:r w:rsidR="00B112B3" w:rsidRPr="00447E55">
        <w:rPr>
          <w:rFonts w:ascii="Times New Roman" w:hAnsi="Times New Roman"/>
          <w:sz w:val="24"/>
          <w:szCs w:val="24"/>
        </w:rPr>
        <w:t>2, 4</w:t>
      </w:r>
      <w:r w:rsidRPr="00447E55">
        <w:rPr>
          <w:rFonts w:ascii="Times New Roman" w:hAnsi="Times New Roman"/>
          <w:sz w:val="24"/>
          <w:szCs w:val="24"/>
        </w:rPr>
        <w:t xml:space="preserve"> п.п. </w:t>
      </w:r>
      <w:r w:rsidR="006747A9" w:rsidRPr="00447E55">
        <w:rPr>
          <w:rFonts w:ascii="Times New Roman" w:hAnsi="Times New Roman"/>
          <w:sz w:val="24"/>
          <w:szCs w:val="24"/>
        </w:rPr>
        <w:t>7</w:t>
      </w:r>
      <w:r w:rsidRPr="00447E55">
        <w:rPr>
          <w:rFonts w:ascii="Times New Roman" w:hAnsi="Times New Roman"/>
          <w:sz w:val="24"/>
          <w:szCs w:val="24"/>
        </w:rPr>
        <w:t xml:space="preserve"> настоящего пункта, специалист не вправе требовать от заявителя. Если они не представлены заявителем самостоятельно, то специалист запрашивает данные документы с помощью межведомственного информационного  взаимодействия.</w:t>
      </w:r>
      <w:r w:rsidR="00B112B3" w:rsidRPr="00447E55">
        <w:rPr>
          <w:rFonts w:ascii="Times New Roman" w:hAnsi="Times New Roman"/>
          <w:sz w:val="24"/>
          <w:szCs w:val="24"/>
        </w:rPr>
        <w:t xml:space="preserve"> Вместе с копиями предоставляются оригиналы документов для сличения и обозрения.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Файлы, поступившие в Сектор через ЕПГУ или РПГУ, должны содержать электронные документы, необходимые для получения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Максимальный размер представленных файлов, содержащих электронные документы, устанавливаются в соответствии с техническими ограничениями ЕПГУ или РПГУ и указывается непосредственно при подаче заявления о предоставлении муниципальной услуги с использованием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Файлы, содержащие электронные документы, не должны быть повреждены и должны воспроизводиться без системных или иных ошибок.</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tabs>
          <w:tab w:val="left" w:pos="180"/>
        </w:tabs>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Основанием для отказа в приеме документов, необходимых для предоставления муниципальной услуги, является:</w:t>
      </w:r>
      <w:r w:rsidRPr="00447E55">
        <w:rPr>
          <w:rFonts w:ascii="Times New Roman" w:eastAsia="Times New Roman" w:hAnsi="Times New Roman"/>
          <w:bCs/>
          <w:sz w:val="24"/>
          <w:szCs w:val="24"/>
          <w:lang w:eastAsia="ru-RU"/>
        </w:rPr>
        <w:t xml:space="preserve"> непредставление или представление не всех документов, указанных в п. 2.6 настоящего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2.8. Исчерпывающий перечень оснований для приостановления и (или) отказа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Основанием для отказа в предоставлении муниципальной услуги является</w:t>
      </w:r>
      <w:r w:rsidRPr="00447E55">
        <w:rPr>
          <w:rFonts w:ascii="Times New Roman" w:eastAsia="Times New Roman" w:hAnsi="Times New Roman"/>
          <w:bCs/>
          <w:sz w:val="24"/>
          <w:szCs w:val="24"/>
          <w:lang w:eastAsia="ru-RU"/>
        </w:rPr>
        <w:t xml:space="preserve"> наличие хотя бы одного из оснований, предусмотренных </w:t>
      </w:r>
      <w:hyperlink r:id="rId8" w:history="1">
        <w:r w:rsidRPr="00447E55">
          <w:rPr>
            <w:rFonts w:ascii="Times New Roman" w:eastAsia="Times New Roman" w:hAnsi="Times New Roman"/>
            <w:bCs/>
            <w:sz w:val="24"/>
            <w:szCs w:val="24"/>
            <w:lang w:eastAsia="ru-RU"/>
          </w:rPr>
          <w:t>статьей 39.16</w:t>
        </w:r>
      </w:hyperlink>
      <w:r w:rsidRPr="00447E55">
        <w:rPr>
          <w:rFonts w:ascii="Times New Roman" w:eastAsia="Times New Roman" w:hAnsi="Times New Roman"/>
          <w:bCs/>
          <w:sz w:val="24"/>
          <w:szCs w:val="24"/>
          <w:lang w:eastAsia="ru-RU"/>
        </w:rPr>
        <w:t xml:space="preserve"> Земельного Кодекса РФ и </w:t>
      </w:r>
      <w:r w:rsidRPr="00447E55">
        <w:rPr>
          <w:rFonts w:ascii="Times New Roman" w:eastAsia="Times New Roman" w:hAnsi="Times New Roman"/>
          <w:sz w:val="24"/>
          <w:szCs w:val="24"/>
          <w:lang w:eastAsia="ru-RU"/>
        </w:rPr>
        <w:t>иных оснований, предусмотренных Законом УР от 18.12.2015 N 91-РЗ «О дополнительных основаниях для принятия решений об отказе в утверждении схемы расположения земельного участка или земельных участков на кадастровом плане территории, в проведении аукциона по продаже земельного участка, находящегося в</w:t>
      </w:r>
      <w:proofErr w:type="gramEnd"/>
      <w:r w:rsidRPr="00447E55">
        <w:rPr>
          <w:rFonts w:ascii="Times New Roman" w:eastAsia="Times New Roman" w:hAnsi="Times New Roman"/>
          <w:sz w:val="24"/>
          <w:szCs w:val="24"/>
          <w:lang w:eastAsia="ru-RU"/>
        </w:rPr>
        <w:t xml:space="preserve"> государственной или муниципальной собственности, или аукциона на право заключения договора аренды такого земельного участка и в предварительном согласовании предоставления земельного участка, находящегося в государственной или в муниципальной собственности, или в предоставлении такого земельного участка без проведения торгов».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Основания для приостановления предоставления муниципальной услуги отсутствуют.</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7E55">
        <w:rPr>
          <w:rFonts w:ascii="Times New Roman" w:eastAsia="Times New Roman" w:hAnsi="Times New Roman"/>
          <w:b/>
          <w:sz w:val="24"/>
          <w:szCs w:val="24"/>
          <w:lang w:eastAsia="ru-RU"/>
        </w:rPr>
        <w:t xml:space="preserve">2.8.1. </w:t>
      </w:r>
      <w:proofErr w:type="gramStart"/>
      <w:r w:rsidRPr="00447E55">
        <w:rPr>
          <w:rFonts w:ascii="Times New Roman" w:eastAsia="Times New Roman" w:hAnsi="Times New Roman"/>
          <w:b/>
          <w:sz w:val="24"/>
          <w:szCs w:val="24"/>
          <w:lang w:eastAsia="ru-RU"/>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447E55">
        <w:rPr>
          <w:rFonts w:ascii="Times New Roman" w:eastAsia="Times New Roman" w:hAnsi="Times New Roman"/>
          <w:sz w:val="24"/>
          <w:szCs w:val="24"/>
          <w:lang w:eastAsia="ru-RU"/>
        </w:rPr>
        <w:t>.</w:t>
      </w:r>
      <w:proofErr w:type="gramEnd"/>
    </w:p>
    <w:p w:rsidR="00801918" w:rsidRPr="00447E55" w:rsidRDefault="00801918" w:rsidP="00447E55">
      <w:pPr>
        <w:widowControl w:val="0"/>
        <w:suppressAutoHyphens/>
        <w:autoSpaceDE w:val="0"/>
        <w:autoSpaceDN w:val="0"/>
        <w:adjustRightInd w:val="0"/>
        <w:spacing w:after="0" w:line="240" w:lineRule="auto"/>
        <w:ind w:firstLine="709"/>
        <w:jc w:val="both"/>
        <w:outlineLvl w:val="1"/>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Услуги, которые являются необходимыми и обязательными для предоставления </w:t>
      </w:r>
      <w:r w:rsidRPr="00447E55">
        <w:rPr>
          <w:rFonts w:ascii="Times New Roman" w:eastAsia="Times New Roman" w:hAnsi="Times New Roman"/>
          <w:sz w:val="24"/>
          <w:szCs w:val="24"/>
          <w:lang w:eastAsia="ru-RU"/>
        </w:rPr>
        <w:lastRenderedPageBreak/>
        <w:t>муниципальной услуги, отсутствуют.</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2.9. Размер государственной пошлины или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муниципальными правовыми актами:</w:t>
      </w:r>
    </w:p>
    <w:p w:rsidR="00801918" w:rsidRPr="00447E55" w:rsidRDefault="00801918" w:rsidP="00447E55">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Предоставление муниципальной услуги осуществляется без взимания платы.</w:t>
      </w:r>
    </w:p>
    <w:p w:rsidR="00801918" w:rsidRPr="00447E55" w:rsidRDefault="00801918" w:rsidP="00447E55">
      <w:pPr>
        <w:tabs>
          <w:tab w:val="left" w:pos="-1260"/>
          <w:tab w:val="left" w:pos="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2.10. </w:t>
      </w:r>
      <w:r w:rsidRPr="00447E55">
        <w:rPr>
          <w:rFonts w:ascii="Times New Roman" w:eastAsia="Times New Roman" w:hAnsi="Times New Roman"/>
          <w:b/>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Время ожидания в очереди при подаче </w:t>
      </w:r>
      <w:r w:rsidR="00B112B3"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аявления не должно превышать 15 минут.</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на прием в МФЦ для подачи запроса заявителя может осуществляться с использованием ЕПГУ или РПГУ, при этом заявителю обеспечивается возможность:</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 ознакомления с режимом работы МФЦ, а также с доступными для записи на прием датами и интервалами времени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б) записи в любые свободные для приема дату и время в пределах установленного в МФЦ графика приема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осуществлении записи на прием с использованием информационной системы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на прием может осуществляться посредством информационной системы МФЦ, которая обеспечивает возможность интеграции с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Время ожидания в очереди при получении результата муниципальной услуги не должно превышать 15 минут.</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bCs/>
          <w:sz w:val="24"/>
          <w:szCs w:val="24"/>
          <w:lang w:eastAsia="ru-RU"/>
        </w:rPr>
        <w:t xml:space="preserve">2.11. </w:t>
      </w:r>
      <w:r w:rsidRPr="00447E55">
        <w:rPr>
          <w:rFonts w:ascii="Times New Roman" w:eastAsia="Times New Roman" w:hAnsi="Times New Roman"/>
          <w:b/>
          <w:sz w:val="24"/>
          <w:szCs w:val="24"/>
          <w:lang w:eastAsia="ru-RU"/>
        </w:rPr>
        <w:t>Срок регистрации запроса заявителя о предоставлении муниципальной услуги.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Регистрация </w:t>
      </w:r>
      <w:r w:rsidR="00B112B3" w:rsidRPr="00447E55">
        <w:rPr>
          <w:rFonts w:ascii="Times New Roman" w:eastAsia="Times New Roman" w:hAnsi="Times New Roman"/>
          <w:sz w:val="24"/>
          <w:szCs w:val="24"/>
          <w:lang w:eastAsia="ru-RU"/>
        </w:rPr>
        <w:t>з</w:t>
      </w:r>
      <w:r w:rsidRPr="00447E55">
        <w:rPr>
          <w:rFonts w:ascii="Times New Roman" w:eastAsia="Times New Roman" w:hAnsi="Times New Roman"/>
          <w:sz w:val="24"/>
          <w:szCs w:val="24"/>
          <w:lang w:eastAsia="ru-RU"/>
        </w:rPr>
        <w:t>аявления при обращении заявителя (представителя заявителя) в Администрацию не должна превышать 15 минут. При поступлении заявления в электронной форме в рабочие дни - в день его поступления, в выходные или праздничные дни – в первый рабочий день, следующий за днем его поступления.</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2.12 Требования к помещениям, в которых предоставляются муниципальные услуги</w:t>
      </w:r>
      <w:r w:rsidRPr="00447E55">
        <w:rPr>
          <w:rFonts w:ascii="Times New Roman" w:eastAsia="Times New Roman" w:hAnsi="Times New Roman"/>
          <w:b/>
          <w:sz w:val="24"/>
          <w:szCs w:val="24"/>
          <w:lang w:eastAsia="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Прием заявителей в МФЦ осуществляется не менее 6 дней в неделю и не менее 10 часов в течение одного дня, с возможностью обращения заявителей за получением государственных и муниципальных услуг в вечернее время до 19.00 час</w:t>
      </w:r>
      <w:proofErr w:type="gramStart"/>
      <w:r w:rsidRPr="00447E55">
        <w:rPr>
          <w:rFonts w:ascii="Times New Roman" w:eastAsia="Times New Roman" w:hAnsi="Times New Roman"/>
          <w:sz w:val="24"/>
          <w:szCs w:val="24"/>
          <w:lang w:eastAsia="ru-RU"/>
        </w:rPr>
        <w:t>.</w:t>
      </w:r>
      <w:proofErr w:type="gramEnd"/>
      <w:r w:rsidRPr="00447E55">
        <w:rPr>
          <w:rFonts w:ascii="Times New Roman" w:eastAsia="Times New Roman" w:hAnsi="Times New Roman"/>
          <w:sz w:val="24"/>
          <w:szCs w:val="24"/>
          <w:lang w:eastAsia="ru-RU"/>
        </w:rPr>
        <w:t xml:space="preserve"> </w:t>
      </w:r>
      <w:proofErr w:type="gramStart"/>
      <w:r w:rsidRPr="00447E55">
        <w:rPr>
          <w:rFonts w:ascii="Times New Roman" w:eastAsia="Times New Roman" w:hAnsi="Times New Roman"/>
          <w:sz w:val="24"/>
          <w:szCs w:val="24"/>
          <w:lang w:eastAsia="ru-RU"/>
        </w:rPr>
        <w:t>и</w:t>
      </w:r>
      <w:proofErr w:type="gramEnd"/>
      <w:r w:rsidRPr="00447E55">
        <w:rPr>
          <w:rFonts w:ascii="Times New Roman" w:eastAsia="Times New Roman" w:hAnsi="Times New Roman"/>
          <w:sz w:val="24"/>
          <w:szCs w:val="24"/>
          <w:lang w:eastAsia="ru-RU"/>
        </w:rPr>
        <w:t xml:space="preserve"> один день в неделю до 20.00 час.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Здание МФЦ и Администрации располагается в пешеходной доступности - не более 5 минут от остановок общественного транспорта. Дорога от близлежащих остановок общественного транспорта до здания МФЦ оборудована указателями.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На территории, прилегающей к МФЦ и Администрации, оборудуются не менее пяти бесплатных парковочных мест для стоянки легкового автотранспорта, в том числе не менее трех для транспортных средств инвалидов.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 xml:space="preserve">Вход в здание Администрации и МФЦ и выход из него оборудованы информационной табличкой (вывеской), содержащей название и кнопкой для вызова специалиста. Вход в здание центра дополнительно оборудован пандусом и расширенным проходом, </w:t>
      </w:r>
      <w:proofErr w:type="gramStart"/>
      <w:r w:rsidRPr="00447E55">
        <w:rPr>
          <w:rFonts w:ascii="Times New Roman" w:eastAsia="Times New Roman" w:hAnsi="Times New Roman"/>
          <w:sz w:val="24"/>
          <w:szCs w:val="24"/>
          <w:lang w:eastAsia="ru-RU"/>
        </w:rPr>
        <w:t>позволяющими</w:t>
      </w:r>
      <w:proofErr w:type="gramEnd"/>
      <w:r w:rsidRPr="00447E55">
        <w:rPr>
          <w:rFonts w:ascii="Times New Roman" w:eastAsia="Times New Roman" w:hAnsi="Times New Roman"/>
          <w:sz w:val="24"/>
          <w:szCs w:val="24"/>
          <w:lang w:eastAsia="ru-RU"/>
        </w:rPr>
        <w:t xml:space="preserve"> обеспечить беспрепятственный доступ граждан, в том числе инвалидов, использующим кресла-коляски.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Для удобства граждан помещения для непосредственного взаимодействия сотрудников МФЦ и граждан размещается на первом этаже здания.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Помещение Администрации и здания МФЦ оборудованы противопожарной системой, средствами пожаротушения, системой оповещения о возникновении чрезвычайных ситуаций.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Помещение и рабочие места здания Администрации и МФЦ для предоставления муниципальной услуги соответствуют санитарно-эпидемиологическим правилам и нормативам "Гигиенические требования к персональным </w:t>
      </w:r>
      <w:proofErr w:type="gramStart"/>
      <w:r w:rsidRPr="00447E55">
        <w:rPr>
          <w:rFonts w:ascii="Times New Roman" w:eastAsia="Times New Roman" w:hAnsi="Times New Roman"/>
          <w:sz w:val="24"/>
          <w:szCs w:val="24"/>
          <w:lang w:eastAsia="ru-RU"/>
        </w:rPr>
        <w:t>электронно-вычислительными</w:t>
      </w:r>
      <w:proofErr w:type="gramEnd"/>
      <w:r w:rsidRPr="00447E55">
        <w:rPr>
          <w:rFonts w:ascii="Times New Roman" w:eastAsia="Times New Roman" w:hAnsi="Times New Roman"/>
          <w:sz w:val="24"/>
          <w:szCs w:val="24"/>
          <w:lang w:eastAsia="ru-RU"/>
        </w:rPr>
        <w:t xml:space="preserve"> машинам и организации работы. СанПиН 2.2.2/2.4.1340-03".</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целях соблюдения прав инвалидов на беспрепятственный доступ к объектам инфраструктуры работники Администрации и МФЦ при предоставлении муниципальной услуги обеспечивают инвалидам (включая инвалидов, использующие кресла-коляски и собак проводников):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сопровождение инвалидов, имеющих стойкие расстройства функции зрения и самостоятельного передвижения, и оказания им помощи в помещении Администрации и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допуск собаки-проводника при наличии документа, подтверждающего ее специальное обучение и выдаваемого по форме и порядке, которые определяются Министерством труда и социальной защиты Российской Федерации;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оказание помощи инвалидам в преодолении барьеров, мешающих получению ими муниципальной услуги наравне с другими лицами.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Приём граждан ведется специалистом по приёму населения в порядке общей очереди либо по предварительной записи.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по приёму населения обеспечивается личной нагрудной карточкой (</w:t>
      </w:r>
      <w:proofErr w:type="spellStart"/>
      <w:r w:rsidRPr="00447E55">
        <w:rPr>
          <w:rFonts w:ascii="Times New Roman" w:eastAsia="Times New Roman" w:hAnsi="Times New Roman"/>
          <w:sz w:val="24"/>
          <w:szCs w:val="24"/>
          <w:lang w:eastAsia="ru-RU"/>
        </w:rPr>
        <w:t>бейджем</w:t>
      </w:r>
      <w:proofErr w:type="spellEnd"/>
      <w:r w:rsidRPr="00447E55">
        <w:rPr>
          <w:rFonts w:ascii="Times New Roman" w:eastAsia="Times New Roman" w:hAnsi="Times New Roman"/>
          <w:sz w:val="24"/>
          <w:szCs w:val="24"/>
          <w:lang w:eastAsia="ru-RU"/>
        </w:rPr>
        <w:t>) с указанием фамилии, имени, отчества (при наличии) и должности.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по приему населения, а также иные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Удмуртской Республики.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Рабочее место специалиста по приему населения оборудуется персональным компьютером с возможностью доступа к необходимым информационным базам данных и печатающим устройствам (принтером).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Гражданам предоставляется возможность осуществить предварительную запись на прием по телефону, указанному на информационных стендах в помещениях Администрации и МФЦ, на официальном сайте муниципального образования «Город Сарапул», на официальном сайте МФЦ в информационно-телекоммуникационной сети «Интернет», </w:t>
      </w:r>
      <w:r w:rsidRPr="00447E55">
        <w:rPr>
          <w:rFonts w:ascii="Times New Roman" w:eastAsia="Times New Roman" w:hAnsi="Times New Roman"/>
          <w:sz w:val="24"/>
          <w:szCs w:val="24"/>
          <w:lang w:val="x-none" w:eastAsia="x-none"/>
        </w:rPr>
        <w:t>на ЕПГУ 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предварительной записи гражданин сообщает специалисту по приему населения желаемое время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определении времени приема по телефону специалист по приему населения назначает время на основании графика уже запланированного времени приема граждан и времени, удобного гражданину.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Для организации взаимодействия работников МФЦ с заявителями, помещение МФЦ делится на следующие функциональные сектора (зоны):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сектор информирования;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сектор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сектор приема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Требования к организации сектора информирования. В секторе информирования организовано не менее 2 окон для осуществления информирования о порядке предоставления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информирования располагается в непосредственной близости от сектора ожидания и предназначен для ознакомления с информационными материалами.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информирования оборудован информационными стендами. Стенды располагаются в доступном для просмотра (в том числе при большом количестве посетителей) месте, представляют информацию в удобной для восприятия форме. Информационные стенды оборудованы карманами формата А</w:t>
      </w:r>
      <w:proofErr w:type="gramStart"/>
      <w:r w:rsidRPr="00447E55">
        <w:rPr>
          <w:rFonts w:ascii="Times New Roman" w:eastAsia="Times New Roman" w:hAnsi="Times New Roman"/>
          <w:sz w:val="24"/>
          <w:szCs w:val="24"/>
          <w:lang w:eastAsia="ru-RU"/>
        </w:rPr>
        <w:t>4</w:t>
      </w:r>
      <w:proofErr w:type="gramEnd"/>
      <w:r w:rsidRPr="00447E55">
        <w:rPr>
          <w:rFonts w:ascii="Times New Roman" w:eastAsia="Times New Roman" w:hAnsi="Times New Roman"/>
          <w:sz w:val="24"/>
          <w:szCs w:val="24"/>
          <w:lang w:eastAsia="ru-RU"/>
        </w:rPr>
        <w:t>, в которых размещаются информационные листки.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Информационные стенды содержат актуальную и исчерпывающую информацию, необходимую для получения заявителями муниципальных услуг, в частности: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перечне муниципальных услуг, предоставляемых в МФЦ, а также о территориальных органах федеральных органов исполнительной власти, органах исполнительной власти субъекта РФ, органах местного самоуправления и организациях, участвующих в предоставлении таких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информацию в текстовом виде, наглядно отображающую алгоритм прохождения административной процедуры;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сроках предоставления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перечнях документов, необходимых для получения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образцы заполнения форм бланков утвержденных федеральным органом исполнительной власти, органом исполнительной власти субъекта РФ, органом местного самоуправления, необходимых для предъявления в МФЦ в целях получения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размерах государственных пошлин и иных платежей, связанных с получением муниципальных услуг, порядке их уплаты, банковские реквизиты и адреса нахождения ближайших банковских учреждений;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порядке обжалования действий (бездействия), а также решений должностных лиц территориального органа федерального органа исполнительной власти, органа исполнительной власти субъекта Российской Федерации, органа местного самоуправления и (или) организации, участвующей в предоставлении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 порядке обжалования действий (бездействия), а также принимаемых решений работников Администрации и МФЦ в ходе выполнения отдельных административных процедур (действий).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Тексты материалов на информационном стенде напечатаны удобным для чтения шрифтом, без исправлений, наиболее важные места выделены полужирным начертанием.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секторе информирования установлен информационный киоск (программно-аппаратный комплекс) предназначенный для обеспечения возможности доступа заявителей к информации о муниципальных услугах и ходе их предоставления 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информирования оборудован световым информационным табло (видеоэкран с информацией). Световое информационное табло размещается недалеко от входа в помещение, где осуществляется прием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информирования оборудован стульями, столами для оформления документов, бланками заявлений и письменными принадлежностями. Столы размещены в стороне от входа с учетом беспрепятственного подъезда и поворота инвалидных колясок.</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большом количестве звонков заявителей организована отдельная телефонная система ("горячей линии" call-центра), с помощью которой заявители могут получить информацию о получении муниципальных услуг, включая адрес и телефоны МФЦ и режим его работы.</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Требования к организации сектора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ожидания создан для комфортного обслуживания посетителей, в том числе инвалидов, использующих кресла-коляски.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ожидания оборудован в необходимом количестве стульями, скамейками, столами для оформления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В секторе ожидания на видном месте расположены схемы размещения средств пожаротушения и путей эвакуации посетителей и сотрудников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секторе ожидания имеется система звукового информирования.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ожидания оборудован электронной системой управления очередью, предназначенной для автоматизированного управления потоком заявителей и обеспечения им комфортных условий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Система электронного управления очередью обеспечивает:</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регистрацию заявителя в очереди;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учет заявителей в очереди, управление отдельными очередями в зависимости от видов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отображения статуса очереди;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автоматического перенаправления заявителя в очередь на обслуживание к следующему оператору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секторе ожидания: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размещается платежный терминал для обеспечения приема платежей от физических лиц;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свободном доступе находятся формы (бланки) документов, необходимых для получения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обеспечивается предоставление заявителям таких дополнительных услуг, как услуги банкомата, нотариальные услуги, копировально-множительные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Требования к организации сектора приема заявителей.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Сектор приема заявителей оборудуется окнами для приема и выдачи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Каждое окно оформляется информированными табличками с указанием номера окна, фамилии, имени, отчества и должности специалиста, осуществляющего прием и выдачу документов, дней и часов приёма, времени перерыва на обед, технического перерыва.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Для заявителя, находящегося на приеме, предусмотрены места для сидения и столы (стойки) для оформления документов. При необходимости работник МФЦ, осуществляющий прием и выдачу документов, обеспечивает заявителя бумагой, формами (бланками) документов, необходимых для получения муниципальных услуг, а также канцелярскими принадлежностями.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2.13. Показатели доступности и качества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Показателями доступности муниципальной услуги являются: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наличие полной, достоверной и доступной для Заявителя (представителя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наличие помещений, оборудования и оснащения, отвечающих требованиям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соблюдение режима работы Администрации при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получения муниципальной услуги в МФЦ предоставления государственных и муниципальных услуг;</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Показателями качества муниципальной услуги являются: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соблюдение сроков и последовательности административных процедур, установленных административным регламентом;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отсутствие обоснованных жалоб на действия (бездействие) и решения работников Администрации, участвующих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компетентность работников Администрации,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 количество взаимодействий Заявителя и работников Администрации при предоставлении муниципальной услуги не должно превышать 2-х раз, их время взаимодействия не должно превышать 30 минут.</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2.14.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val="x-none" w:eastAsia="x-none"/>
        </w:rPr>
      </w:pPr>
      <w:r w:rsidRPr="00447E55">
        <w:rPr>
          <w:rFonts w:ascii="Times New Roman" w:eastAsia="Times New Roman" w:hAnsi="Times New Roman"/>
          <w:sz w:val="24"/>
          <w:szCs w:val="24"/>
          <w:lang w:val="x-none" w:eastAsia="x-none"/>
        </w:rPr>
        <w:t>В соответствии с требованиями части 1 статьи 15 Федерального закона, муниципальная услуга предоставляется в многофункциональных центрах предоставления государственных и муниципальных услуг в соответствии с Федеральным законом, иными нормативными правовыми актами Российской Федерации, нормативными правовыми актами Удмуртской Республики по принципу «одного окна», после однократного обращения заявителя с соответствующим запросом о предоставлении муниципальной услуги или запросом, указанным в статье 15.1 Федерального закона, а взаимодействие с государственными органами, органами местного самоуправления, предоставляющими государственную услугу, осуществляется многофункциональным центром 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bookmarkStart w:id="3" w:name="dst3"/>
      <w:bookmarkEnd w:id="3"/>
      <w:r w:rsidRPr="00447E55">
        <w:rPr>
          <w:rFonts w:ascii="Times New Roman" w:eastAsia="Times New Roman" w:hAnsi="Times New Roman"/>
          <w:sz w:val="24"/>
          <w:szCs w:val="24"/>
          <w:lang w:eastAsia="ru-RU"/>
        </w:rPr>
        <w:t>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447E55">
        <w:rPr>
          <w:rFonts w:ascii="Times New Roman" w:eastAsia="Times New Roman" w:hAnsi="Times New Roman"/>
          <w:b/>
          <w:sz w:val="24"/>
          <w:szCs w:val="24"/>
          <w:lang w:val="x-none" w:eastAsia="x-none"/>
        </w:rPr>
        <w:t>,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b/>
          <w:bCs/>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Предоставление муниципальной услуги включает в себя следующие административные процедуры:</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Прием заявления (запроса) </w:t>
      </w:r>
      <w:r w:rsidRPr="00447E55">
        <w:rPr>
          <w:rFonts w:ascii="Times New Roman" w:eastAsia="Times New Roman" w:hAnsi="Times New Roman"/>
          <w:bCs/>
          <w:sz w:val="24"/>
          <w:szCs w:val="24"/>
          <w:lang w:eastAsia="ru-RU"/>
        </w:rPr>
        <w:t>об оказании муниципальной услуги и прилагаемых документов</w:t>
      </w:r>
      <w:r w:rsidRPr="00447E55">
        <w:rPr>
          <w:rFonts w:ascii="Times New Roman" w:eastAsia="Times New Roman" w:hAnsi="Times New Roman"/>
          <w:sz w:val="24"/>
          <w:szCs w:val="24"/>
          <w:lang w:eastAsia="ru-RU"/>
        </w:rPr>
        <w:t xml:space="preserve"> и их регистрация;</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bCs/>
          <w:sz w:val="24"/>
          <w:szCs w:val="24"/>
          <w:lang w:eastAsia="ru-RU"/>
        </w:rPr>
        <w:t>Выполнение административных процедур при предоставлении муниципальной услуги на базе МФЦ;</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bCs/>
          <w:sz w:val="24"/>
          <w:szCs w:val="24"/>
          <w:lang w:eastAsia="ru-RU"/>
        </w:rPr>
        <w:t>Передача пакета документов МФЦ в подразделение, оказывающее муниципальную услугу;</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Рассмотрение документов, представленных заявителем, </w:t>
      </w:r>
      <w:r w:rsidRPr="00447E55">
        <w:rPr>
          <w:rFonts w:ascii="Times New Roman" w:eastAsia="Times New Roman" w:hAnsi="Times New Roman"/>
          <w:bCs/>
          <w:sz w:val="24"/>
          <w:szCs w:val="24"/>
          <w:lang w:eastAsia="ru-RU"/>
        </w:rPr>
        <w:t>подразделением, предоставляющим муниципальную услугу;</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Подготовка результата </w:t>
      </w:r>
      <w:r w:rsidRPr="00447E55">
        <w:rPr>
          <w:rFonts w:ascii="Times New Roman" w:eastAsia="Times New Roman" w:hAnsi="Times New Roman"/>
          <w:bCs/>
          <w:sz w:val="24"/>
          <w:szCs w:val="24"/>
          <w:lang w:eastAsia="ru-RU"/>
        </w:rPr>
        <w:t>предоставления муниципальной услуги;</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Передача результата предоставления муниципальной услуги подразделением, предоставляющим муниципальную услугу, в МФЦ;</w:t>
      </w:r>
    </w:p>
    <w:p w:rsidR="00801918" w:rsidRPr="00447E55" w:rsidRDefault="00801918" w:rsidP="00447E55">
      <w:pPr>
        <w:numPr>
          <w:ilvl w:val="0"/>
          <w:numId w:val="2"/>
        </w:numPr>
        <w:spacing w:after="0" w:line="240" w:lineRule="auto"/>
        <w:ind w:left="0"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 xml:space="preserve">Уведомление заявителя о принятом решении и </w:t>
      </w:r>
      <w:r w:rsidRPr="00447E55">
        <w:rPr>
          <w:rFonts w:ascii="Times New Roman" w:eastAsia="Times New Roman" w:hAnsi="Times New Roman"/>
          <w:bCs/>
          <w:sz w:val="24"/>
          <w:szCs w:val="24"/>
          <w:lang w:eastAsia="ru-RU"/>
        </w:rPr>
        <w:t>выдача результата предоставления муниципальной услуги заявителю.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Данный перечень административных процедур является исчерпывающим.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Выполнение всех административных процедур, действий осуществляется работниками Сектора в соответствии с распределением должностных обязанностей.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При предоставлении муниципальной услуги в электронной форме (при подаче заявления через ЕПГУ или РПГУ) Заявителю обеспечиваются: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получение информации о порядке и сроках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на прием в МФЦ для подачи запроса о предоставлении муниципальной услуги (далее - запрос);</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формирование запроса;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прием и регистрация запроса и иных документов, необходимых для предоставления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получение результата предоставления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получение сведений о ходе выполнения запроса;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осуществление оценки качества предоставления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Уведомление о завершении действий, предусмотренных разделом 3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предоставлении муниципальной услуги в электронной форме заявителю направляются: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а) уведомление о записи на прием в МФЦ, содержащее сведения о дате, времени и месте приема;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3.1. </w:t>
      </w:r>
      <w:r w:rsidRPr="00447E55">
        <w:rPr>
          <w:rFonts w:ascii="Times New Roman" w:eastAsia="Times New Roman" w:hAnsi="Times New Roman"/>
          <w:b/>
          <w:sz w:val="24"/>
          <w:szCs w:val="24"/>
          <w:lang w:eastAsia="ru-RU"/>
        </w:rPr>
        <w:t xml:space="preserve">Прием заявления (запроса) </w:t>
      </w:r>
      <w:r w:rsidRPr="00447E55">
        <w:rPr>
          <w:rFonts w:ascii="Times New Roman" w:eastAsia="Times New Roman" w:hAnsi="Times New Roman"/>
          <w:b/>
          <w:bCs/>
          <w:sz w:val="24"/>
          <w:szCs w:val="24"/>
          <w:lang w:eastAsia="ru-RU"/>
        </w:rPr>
        <w:t>об оказании муниципальной услуги и прилагаемых документов</w:t>
      </w:r>
      <w:r w:rsidRPr="00447E55">
        <w:rPr>
          <w:rFonts w:ascii="Times New Roman" w:eastAsia="Times New Roman" w:hAnsi="Times New Roman"/>
          <w:b/>
          <w:sz w:val="24"/>
          <w:szCs w:val="24"/>
          <w:lang w:eastAsia="ru-RU"/>
        </w:rPr>
        <w:t xml:space="preserve"> и их регистрация</w:t>
      </w:r>
      <w:r w:rsidRPr="00447E55">
        <w:rPr>
          <w:rFonts w:ascii="Times New Roman" w:eastAsia="Times New Roman" w:hAnsi="Times New Roman"/>
          <w:b/>
          <w:bCs/>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Основанием для начала административной процедуры является обращение заявителя в Сектор с соответствующим заявлением и приложенным к нему пакетом документов, предусмотренных п. 2.6.  административного регламента. Форма и образец заявления приведены в Приложении № 1 к административному регламенту. Заявление и прилагаемые документы рассматриваются непосредственно после получения.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Уполномоченный специалист Сектора (далее – Исполнитель) устанавливает предмет обращения, устанавливает личность заявителя, осуществляет проверку подлинности, полноты и правильности оформления представленных документов, указанных в пункте 2.6. административного регламента, </w:t>
      </w:r>
      <w:proofErr w:type="gramStart"/>
      <w:r w:rsidRPr="00447E55">
        <w:rPr>
          <w:rFonts w:ascii="Times New Roman" w:eastAsia="Times New Roman" w:hAnsi="Times New Roman"/>
          <w:sz w:val="24"/>
          <w:szCs w:val="24"/>
          <w:lang w:eastAsia="ru-RU"/>
        </w:rPr>
        <w:t>на</w:t>
      </w:r>
      <w:proofErr w:type="gramEnd"/>
      <w:r w:rsidRPr="00447E55">
        <w:rPr>
          <w:rFonts w:ascii="Times New Roman" w:eastAsia="Times New Roman" w:hAnsi="Times New Roman"/>
          <w:sz w:val="24"/>
          <w:szCs w:val="24"/>
          <w:lang w:eastAsia="ru-RU"/>
        </w:rPr>
        <w:t xml:space="preserve">: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соответствие заявления установленной форме;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наличие полного пакета документов;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отсутствие в заявлении и прилагаемых к заявлению документах повреждений, подчисток, приписок, зачеркнутых слов и иных неоговоренных исправлений, не позволяющих однозначно истолковать их содержание, и сличает копии документов (в том числе нотариально удостоверенных) с оригиналами.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 xml:space="preserve">В случае ненадлежащего оформления заявления при личном обращении заявителя в Сектор, несоответствия приложенных к заявлению документов, указанных в заявлении, истечение срока действия документа, удостоверяющего личность заявителя, законного представителя Исполнитель уведомляет заявителя о наличии препятствий для предоставления муниципальной услуги, объясняет заявителю содержание выявленных недостатков </w:t>
      </w:r>
      <w:r w:rsidRPr="00447E55">
        <w:rPr>
          <w:rFonts w:ascii="Times New Roman" w:eastAsia="Times New Roman" w:hAnsi="Times New Roman"/>
          <w:sz w:val="24"/>
          <w:szCs w:val="24"/>
          <w:lang w:eastAsia="ru-RU"/>
        </w:rPr>
        <w:lastRenderedPageBreak/>
        <w:t>представленных документов и предлагает принять меры по их устранению.</w:t>
      </w:r>
      <w:proofErr w:type="gramEnd"/>
      <w:r w:rsidRPr="00447E55">
        <w:rPr>
          <w:rFonts w:ascii="Times New Roman" w:eastAsia="Times New Roman" w:hAnsi="Times New Roman"/>
          <w:sz w:val="24"/>
          <w:szCs w:val="24"/>
          <w:lang w:eastAsia="ru-RU"/>
        </w:rPr>
        <w:t xml:space="preserve"> При согласии заявителя устранить препятствия Исполнитель возвращает предоставленные документы, при несогласии заявителя устранить препятствия Исполнитель обращает его внимание на то, что указанные обстоятельства могут препятствовать предоставлению муниципальной услуги, о чем делается отметка в заявлении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случае надлежащего оформления заявления и соответствия приложенных к нему документов, указанных в качестве приложения к заявлению, Исполнитель в установленном порядке регистрирует заявление в Журнале регистрации заявлений.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w:t>
      </w:r>
      <w:r w:rsidR="00B112B3" w:rsidRPr="00447E55">
        <w:rPr>
          <w:rFonts w:ascii="Times New Roman" w:eastAsia="Times New Roman" w:hAnsi="Times New Roman"/>
          <w:sz w:val="24"/>
          <w:szCs w:val="24"/>
          <w:lang w:eastAsia="ru-RU"/>
        </w:rPr>
        <w:t>е</w:t>
      </w:r>
      <w:r w:rsidRPr="00447E55">
        <w:rPr>
          <w:rFonts w:ascii="Times New Roman" w:eastAsia="Times New Roman" w:hAnsi="Times New Roman"/>
          <w:sz w:val="24"/>
          <w:szCs w:val="24"/>
          <w:lang w:eastAsia="ru-RU"/>
        </w:rPr>
        <w:t>тся регистрационная запись в журнале регистрации заявлений.</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Запись о приеме заявления должна содержать:</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порядковый номер;</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дату и время поступления;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фамилию и инициалы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Максимальный срок выполнения процедуры не может превышать 30 минут с момента обращения заявителя.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поступлении заявлений в электронном виде с ЕПГУ или РПГУ Исполнитель действует в соответствии с требованиями нормативных актов, указанных в пункте 2.5.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является уведомление заявителя о регистрации заявления (изменение статуса заявление в личном кабинете ЕПГУ или РПГУ).</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3.2. Выполнение административных процедур при предоставлении муниципальной услуги на базе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Основанием для начала административной процедуры является обращение заявителя в окна приема документов МФЦ с соответствующим заявлением и приложенным к нему пакетом документов.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Ответственным за выполнение административной процедуры является директор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МФЦ, осуществляющий прием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устанавливает личность заявителя, в том числе проверяет документ, удостоверяющий личность заявителя, либо полномочия представителя;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2) осуществляет проверку наличия всех необходимых документов для предоставления муниципальной услуги и правильности их оформления, удостоверяясь, в том что:</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тексты документов написаны разборчиво;</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указано наименование и место нахождения юридических лиц;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Ф.И.О. физических лиц, адреса их места жительства написаны полностью;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документах нет подчисток, приписок, зачеркнутых слов и иных не оговоренных исправлений, дающих возможность неоднозначного толкования представленных документов и вызывающих сомнения в законности предоставленных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документы не содержат серьезных повреждений, наличие которых не позволяет однозначно истолковать их содержание;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помогает заявителю оформить заявление о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 предоставляет заявителю информацию по порядку и срокам предоставления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5) в случае если представлены не все необходимые документы, указанные в п. 2.6. раздела 2 «Стандарт предоставления муниципальной услуги» административного регламента, кроме тех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w:t>
      </w:r>
      <w:proofErr w:type="gramStart"/>
      <w:r w:rsidRPr="00447E55">
        <w:rPr>
          <w:rFonts w:ascii="Times New Roman" w:eastAsia="Times New Roman" w:hAnsi="Times New Roman"/>
          <w:sz w:val="24"/>
          <w:szCs w:val="24"/>
          <w:lang w:eastAsia="ru-RU"/>
        </w:rPr>
        <w:t xml:space="preserve">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специалист МФЦ отказывает заявителю в приеме заявления о предоставлении муниципальной услуги с </w:t>
      </w:r>
      <w:r w:rsidRPr="00447E55">
        <w:rPr>
          <w:rFonts w:ascii="Times New Roman" w:eastAsia="Times New Roman" w:hAnsi="Times New Roman"/>
          <w:sz w:val="24"/>
          <w:szCs w:val="24"/>
          <w:lang w:eastAsia="ru-RU"/>
        </w:rPr>
        <w:lastRenderedPageBreak/>
        <w:t>объяснением причин, а также представляет заявителю письменный мотивированный отказ в приеме</w:t>
      </w:r>
      <w:proofErr w:type="gramEnd"/>
      <w:r w:rsidRPr="00447E55">
        <w:rPr>
          <w:rFonts w:ascii="Times New Roman" w:eastAsia="Times New Roman" w:hAnsi="Times New Roman"/>
          <w:sz w:val="24"/>
          <w:szCs w:val="24"/>
          <w:lang w:eastAsia="ru-RU"/>
        </w:rPr>
        <w:t xml:space="preserve"> документов.</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МФЦ регистрирует заявление в информационной системе, формирует в информационной системе перечень документов, представленных заявителем, распечатывает и выдает заявителю расписку о приеме документов с указанием сроков предоставления муниципальной услуги. Также в расписке указывается номер телефона для получения Заявителем информации о ходе предоставления муниципальной услуги.</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3.3. Передача пакета документов МФЦ в подразделение, оказывающее муниципальную услугу.</w:t>
      </w:r>
    </w:p>
    <w:p w:rsidR="00801918" w:rsidRPr="00447E55" w:rsidRDefault="00801918" w:rsidP="00447E55">
      <w:pPr>
        <w:spacing w:after="0" w:line="240" w:lineRule="auto"/>
        <w:ind w:firstLine="709"/>
        <w:jc w:val="both"/>
        <w:rPr>
          <w:rFonts w:ascii="Times New Roman" w:hAnsi="Times New Roman"/>
          <w:sz w:val="24"/>
          <w:szCs w:val="24"/>
          <w:lang w:eastAsia="ru-RU"/>
        </w:rPr>
      </w:pPr>
      <w:r w:rsidRPr="00447E55">
        <w:rPr>
          <w:rFonts w:ascii="Times New Roman" w:hAnsi="Times New Roman"/>
          <w:sz w:val="24"/>
          <w:szCs w:val="24"/>
          <w:lang w:eastAsia="ru-RU"/>
        </w:rPr>
        <w:t xml:space="preserve">Специалист МФЦ в течение </w:t>
      </w:r>
      <w:proofErr w:type="gramStart"/>
      <w:r w:rsidRPr="00447E55">
        <w:rPr>
          <w:rFonts w:ascii="Times New Roman" w:hAnsi="Times New Roman"/>
          <w:sz w:val="24"/>
          <w:szCs w:val="24"/>
          <w:lang w:eastAsia="ru-RU"/>
        </w:rPr>
        <w:t>рабочего дня, следующего за днем регистрации заявления передает</w:t>
      </w:r>
      <w:proofErr w:type="gramEnd"/>
      <w:r w:rsidRPr="00447E55">
        <w:rPr>
          <w:rFonts w:ascii="Times New Roman" w:hAnsi="Times New Roman"/>
          <w:sz w:val="24"/>
          <w:szCs w:val="24"/>
          <w:lang w:eastAsia="ru-RU"/>
        </w:rPr>
        <w:t xml:space="preserve"> согласно описи принятый пакет документов заявителя, вместе с заявлением в Сектор в соответствии с соглашением о взаимодействии (документы, принятые в пятницу и субботу передаются в Сектор в понедельник).</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Максимальный срок выполнения процедуры не может превышать 1 рабочего дня со дня подачи заявления 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Сектора ставит отметку о принятии документов в реестре дел в экземпляре МФЦ, регистрирует документы в журнале регистрации входящей документации и направляет их на исполнение Исполнителю.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bCs/>
          <w:sz w:val="24"/>
          <w:szCs w:val="24"/>
          <w:lang w:eastAsia="ru-RU"/>
        </w:rPr>
        <w:t xml:space="preserve">3.4. </w:t>
      </w:r>
      <w:r w:rsidRPr="00447E55">
        <w:rPr>
          <w:rFonts w:ascii="Times New Roman" w:eastAsia="Times New Roman" w:hAnsi="Times New Roman"/>
          <w:b/>
          <w:sz w:val="24"/>
          <w:szCs w:val="24"/>
          <w:lang w:eastAsia="ru-RU"/>
        </w:rPr>
        <w:t xml:space="preserve">Рассмотрение документов, представленных заявителем, </w:t>
      </w:r>
      <w:r w:rsidRPr="00447E55">
        <w:rPr>
          <w:rFonts w:ascii="Times New Roman" w:eastAsia="Times New Roman" w:hAnsi="Times New Roman"/>
          <w:b/>
          <w:bCs/>
          <w:sz w:val="24"/>
          <w:szCs w:val="24"/>
          <w:lang w:eastAsia="ru-RU"/>
        </w:rPr>
        <w:t>подразделением, предоставляющим муниципальную услугу.</w:t>
      </w:r>
    </w:p>
    <w:p w:rsidR="00801918" w:rsidRPr="00447E55" w:rsidRDefault="00801918" w:rsidP="00447E55">
      <w:pPr>
        <w:suppressAutoHyphen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Основанием для начала административной процедуры является получение Исполнителем сформированного пакета документов на предоставление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наличии зарегистрированного заявления (письменного или электронного) выполняются следующие действия: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необходимости формирует и направляет следующие межведомственные запросы:</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Федеральную службу государственной регистрации, кадастра и картографии на предоставление выписки из ЕГРП о наличии либо отсутствии прав на испрашиваемый земельный участок;</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в Федеральную налоговую службу России о выписке из ЕГРЮЛ.</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является решение о предоставлении (отказе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3.5. Подготовка результата </w:t>
      </w:r>
      <w:r w:rsidRPr="00447E55">
        <w:rPr>
          <w:rFonts w:ascii="Times New Roman" w:eastAsia="Times New Roman" w:hAnsi="Times New Roman"/>
          <w:b/>
          <w:bCs/>
          <w:sz w:val="24"/>
          <w:szCs w:val="24"/>
          <w:lang w:eastAsia="ru-RU"/>
        </w:rPr>
        <w:t>предоставления муниципальной услуги</w:t>
      </w:r>
    </w:p>
    <w:p w:rsidR="00801918" w:rsidRPr="00447E55" w:rsidRDefault="00801918" w:rsidP="00447E55">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sidRPr="00447E55">
        <w:rPr>
          <w:rFonts w:ascii="Times New Roman" w:eastAsia="Times New Roman" w:hAnsi="Times New Roman"/>
          <w:sz w:val="24"/>
          <w:szCs w:val="24"/>
          <w:lang w:eastAsia="ru-RU"/>
        </w:rPr>
        <w:t>Основанием для начала административной процедуры является результат экспертизы поступившего пакета документов, проведенной Исполнителем.</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срок, не превышающий 30 (тридцать) календарных дней со дня поступления заявления Исполнитель, при наличии оснований:</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 </w:t>
      </w:r>
      <w:r w:rsidR="00722C84" w:rsidRPr="00447E55">
        <w:rPr>
          <w:rFonts w:ascii="Times New Roman" w:eastAsia="Times New Roman" w:hAnsi="Times New Roman"/>
          <w:sz w:val="24"/>
          <w:szCs w:val="24"/>
          <w:lang w:eastAsia="ru-RU"/>
        </w:rPr>
        <w:t>осуществляет подготовку проекта постановления Администрации города Сарапула, его согласование с другими структурными подразделениями, подписание, после издания постановления, регистрирует его в журнале регистраций, заносит сведения о предоставлении земельного участка в программн</w:t>
      </w:r>
      <w:r w:rsidR="00C9513D" w:rsidRPr="00447E55">
        <w:rPr>
          <w:rFonts w:ascii="Times New Roman" w:eastAsia="Times New Roman" w:hAnsi="Times New Roman"/>
          <w:sz w:val="24"/>
          <w:szCs w:val="24"/>
          <w:lang w:eastAsia="ru-RU"/>
        </w:rPr>
        <w:t>ом</w:t>
      </w:r>
      <w:r w:rsidR="00722C84" w:rsidRPr="00447E55">
        <w:rPr>
          <w:rFonts w:ascii="Times New Roman" w:eastAsia="Times New Roman" w:hAnsi="Times New Roman"/>
          <w:sz w:val="24"/>
          <w:szCs w:val="24"/>
          <w:lang w:eastAsia="ru-RU"/>
        </w:rPr>
        <w:t xml:space="preserve"> комплекс</w:t>
      </w:r>
      <w:r w:rsidR="00C9513D" w:rsidRPr="00447E55">
        <w:rPr>
          <w:rFonts w:ascii="Times New Roman" w:eastAsia="Times New Roman" w:hAnsi="Times New Roman"/>
          <w:sz w:val="24"/>
          <w:szCs w:val="24"/>
          <w:lang w:eastAsia="ru-RU"/>
        </w:rPr>
        <w:t>е</w:t>
      </w:r>
      <w:r w:rsidR="00722C84" w:rsidRPr="00447E55">
        <w:rPr>
          <w:rFonts w:ascii="Times New Roman" w:eastAsia="Times New Roman" w:hAnsi="Times New Roman"/>
          <w:sz w:val="24"/>
          <w:szCs w:val="24"/>
          <w:lang w:eastAsia="ru-RU"/>
        </w:rPr>
        <w:t xml:space="preserve"> БАРС-имущество – автоматизир</w:t>
      </w:r>
      <w:r w:rsidR="00B112B3" w:rsidRPr="00447E55">
        <w:rPr>
          <w:rFonts w:ascii="Times New Roman" w:eastAsia="Times New Roman" w:hAnsi="Times New Roman"/>
          <w:sz w:val="24"/>
          <w:szCs w:val="24"/>
          <w:lang w:eastAsia="ru-RU"/>
        </w:rPr>
        <w:t>ованная информационная система. В течение 5 дней п</w:t>
      </w:r>
      <w:r w:rsidR="00722C84" w:rsidRPr="00447E55">
        <w:rPr>
          <w:rFonts w:ascii="Times New Roman" w:eastAsia="Times New Roman" w:hAnsi="Times New Roman"/>
          <w:sz w:val="24"/>
          <w:szCs w:val="24"/>
          <w:lang w:eastAsia="ru-RU"/>
        </w:rPr>
        <w:t xml:space="preserve">одает заявление в </w:t>
      </w:r>
      <w:r w:rsidR="00722C84" w:rsidRPr="00447E55">
        <w:rPr>
          <w:rFonts w:ascii="Times New Roman" w:eastAsia="Times New Roman" w:hAnsi="Times New Roman"/>
          <w:sz w:val="24"/>
          <w:szCs w:val="24"/>
          <w:shd w:val="clear" w:color="auto" w:fill="FFFFFF"/>
          <w:lang w:eastAsia="ru-RU"/>
        </w:rPr>
        <w:t>Федеральную службу государственной регистрации, кадастра и картографии</w:t>
      </w:r>
      <w:r w:rsidR="00722C84" w:rsidRPr="00447E55">
        <w:rPr>
          <w:rFonts w:ascii="Times New Roman" w:eastAsia="Times New Roman" w:hAnsi="Times New Roman"/>
          <w:sz w:val="24"/>
          <w:szCs w:val="24"/>
          <w:lang w:eastAsia="ru-RU"/>
        </w:rPr>
        <w:t xml:space="preserve"> по УР посредством электронного портала о регистрации прав</w:t>
      </w:r>
      <w:r w:rsidRPr="00447E55">
        <w:rPr>
          <w:rFonts w:ascii="Times New Roman" w:eastAsia="Times New Roman" w:hAnsi="Times New Roman"/>
          <w:sz w:val="24"/>
          <w:szCs w:val="24"/>
          <w:lang w:eastAsia="ru-RU"/>
        </w:rPr>
        <w:t>;</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осуществляет подготовку мотивированного отказа и передает</w:t>
      </w:r>
      <w:r w:rsidR="00130718" w:rsidRPr="00447E55">
        <w:rPr>
          <w:rFonts w:ascii="Times New Roman" w:eastAsia="Times New Roman" w:hAnsi="Times New Roman"/>
          <w:sz w:val="24"/>
          <w:szCs w:val="24"/>
          <w:lang w:eastAsia="ru-RU"/>
        </w:rPr>
        <w:t xml:space="preserve"> его</w:t>
      </w:r>
      <w:r w:rsidRPr="00447E55">
        <w:rPr>
          <w:rFonts w:ascii="Times New Roman" w:eastAsia="Times New Roman" w:hAnsi="Times New Roman"/>
          <w:sz w:val="24"/>
          <w:szCs w:val="24"/>
          <w:lang w:eastAsia="ru-RU"/>
        </w:rPr>
        <w:t xml:space="preserve"> начальнику управления имущественных отношений Администрации города Сарапула  (далее - начальник управления) на подпись.</w:t>
      </w:r>
    </w:p>
    <w:p w:rsidR="00801918" w:rsidRPr="00447E55" w:rsidRDefault="00801918" w:rsidP="00447E55">
      <w:pPr>
        <w:tabs>
          <w:tab w:val="left" w:pos="6509"/>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Результатом выполнения административной процедуры является </w:t>
      </w:r>
      <w:r w:rsidR="00722C84" w:rsidRPr="00447E55">
        <w:rPr>
          <w:rFonts w:ascii="Times New Roman" w:eastAsia="Times New Roman" w:hAnsi="Times New Roman"/>
          <w:sz w:val="24"/>
          <w:szCs w:val="24"/>
          <w:lang w:eastAsia="ru-RU"/>
        </w:rPr>
        <w:t>выдача постановления</w:t>
      </w:r>
      <w:r w:rsidRPr="00447E55">
        <w:rPr>
          <w:rFonts w:ascii="Times New Roman" w:eastAsia="Times New Roman" w:hAnsi="Times New Roman"/>
          <w:bCs/>
          <w:kern w:val="32"/>
          <w:sz w:val="24"/>
          <w:szCs w:val="24"/>
          <w:lang w:eastAsia="ru-RU"/>
        </w:rPr>
        <w:t xml:space="preserve"> </w:t>
      </w:r>
      <w:r w:rsidRPr="00447E55">
        <w:rPr>
          <w:rFonts w:ascii="Times New Roman" w:eastAsia="Times New Roman" w:hAnsi="Times New Roman"/>
          <w:sz w:val="24"/>
          <w:szCs w:val="24"/>
          <w:lang w:eastAsia="ru-RU"/>
        </w:rPr>
        <w:t>или подписание начальником управления отказа в предоставлении муниципальной услуги.</w:t>
      </w:r>
    </w:p>
    <w:p w:rsidR="00801918" w:rsidRPr="00447E55" w:rsidRDefault="00801918" w:rsidP="00447E55">
      <w:pPr>
        <w:suppressAutoHyphen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3.6. Передача результата предоставления муниципальной услуги подразделением, предоставляющим муниципальную услугу, в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Исполнитель посредством информационного взаимодействия предоставляет в МФЦ информацию о ходе и результатах исполнения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МФЦ осуществляет в информационной системе учет прохождения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Специалист МФЦ на основе сведений, сформированных в информационной системе, обеспечивает информирование заявителя о прохождении муниципальной услуги в ответ на запросы заявителя по телефону, при личном обращении или в электронном виде по технологиям, предусмотренным в информационной системе.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Исполнитель в срок до 10.00 часов 30-го календарного дня со дня подачи заявления в МФЦ о предоставлении муниципальной услуги формирует результат предоставления муниципальной услуги и обеспечивает передачу его специалисту МФЦ, согласно описи. Специалист МФЦ обеспечивает организацию получения результата муниципальной услуги от Сектора в срок с 10.00 до 11.00 часов 30-го календарного дня со дня подачи заявления в МФЦ.</w:t>
      </w:r>
    </w:p>
    <w:p w:rsidR="00801918" w:rsidRPr="00447E55" w:rsidRDefault="00801918" w:rsidP="00447E55">
      <w:pPr>
        <w:spacing w:after="0" w:line="240" w:lineRule="auto"/>
        <w:ind w:firstLine="709"/>
        <w:jc w:val="both"/>
        <w:rPr>
          <w:rFonts w:ascii="Times New Roman" w:eastAsia="Times New Roman" w:hAnsi="Times New Roman"/>
          <w:b/>
          <w:bCs/>
          <w:sz w:val="24"/>
          <w:szCs w:val="24"/>
          <w:lang w:eastAsia="ru-RU"/>
        </w:rPr>
      </w:pPr>
      <w:r w:rsidRPr="00447E55">
        <w:rPr>
          <w:rFonts w:ascii="Times New Roman" w:eastAsia="Times New Roman" w:hAnsi="Times New Roman"/>
          <w:b/>
          <w:bCs/>
          <w:sz w:val="24"/>
          <w:szCs w:val="24"/>
          <w:lang w:eastAsia="ru-RU"/>
        </w:rPr>
        <w:t xml:space="preserve">3.7. </w:t>
      </w:r>
      <w:r w:rsidRPr="00447E55">
        <w:rPr>
          <w:rFonts w:ascii="Times New Roman" w:eastAsia="Times New Roman" w:hAnsi="Times New Roman"/>
          <w:b/>
          <w:sz w:val="24"/>
          <w:szCs w:val="24"/>
          <w:lang w:eastAsia="ru-RU"/>
        </w:rPr>
        <w:t xml:space="preserve">Уведомление заявителя о принятом решении и </w:t>
      </w:r>
      <w:r w:rsidRPr="00447E55">
        <w:rPr>
          <w:rFonts w:ascii="Times New Roman" w:eastAsia="Times New Roman" w:hAnsi="Times New Roman"/>
          <w:b/>
          <w:bCs/>
          <w:sz w:val="24"/>
          <w:szCs w:val="24"/>
          <w:lang w:eastAsia="ru-RU"/>
        </w:rPr>
        <w:t>выдача результата предоставления муниципальной услуги Заявителю.</w:t>
      </w:r>
    </w:p>
    <w:p w:rsidR="00801918" w:rsidRPr="00447E55" w:rsidRDefault="00801918" w:rsidP="00447E55">
      <w:pPr>
        <w:spacing w:after="0" w:line="240" w:lineRule="auto"/>
        <w:ind w:firstLine="709"/>
        <w:jc w:val="both"/>
        <w:rPr>
          <w:rFonts w:ascii="Times New Roman" w:eastAsia="Times New Roman" w:hAnsi="Times New Roman"/>
          <w:spacing w:val="10"/>
          <w:sz w:val="24"/>
          <w:szCs w:val="24"/>
          <w:lang w:eastAsia="ru-RU"/>
        </w:rPr>
      </w:pPr>
      <w:r w:rsidRPr="00447E55">
        <w:rPr>
          <w:rFonts w:ascii="Times New Roman" w:eastAsia="Times New Roman" w:hAnsi="Times New Roman"/>
          <w:spacing w:val="10"/>
          <w:sz w:val="24"/>
          <w:szCs w:val="24"/>
          <w:lang w:eastAsia="ru-RU"/>
        </w:rPr>
        <w:t xml:space="preserve">Основанием для начала выдачи документов является поступление Исполнителю либо специалисту МФЦ, ответственному за выдачу документов, результата </w:t>
      </w:r>
      <w:r w:rsidRPr="00447E55">
        <w:rPr>
          <w:rFonts w:ascii="Times New Roman" w:eastAsia="Times New Roman" w:hAnsi="Times New Roman"/>
          <w:bCs/>
          <w:spacing w:val="10"/>
          <w:sz w:val="24"/>
          <w:szCs w:val="24"/>
          <w:lang w:eastAsia="ru-RU"/>
        </w:rPr>
        <w:t xml:space="preserve">предоставления муниципальной услуги </w:t>
      </w:r>
      <w:r w:rsidRPr="00447E55">
        <w:rPr>
          <w:rFonts w:ascii="Times New Roman" w:eastAsia="Times New Roman" w:hAnsi="Times New Roman"/>
          <w:spacing w:val="10"/>
          <w:sz w:val="24"/>
          <w:szCs w:val="24"/>
          <w:lang w:eastAsia="ru-RU"/>
        </w:rPr>
        <w:t>для выдачи их заявителю.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Уведомление заявителя о принятом решении осуществляется Исполнителем либо специалистом МФЦ, ответственным за выдачу документов по желанию заявителя: лично, по почте, по телефону, через МФЦ, в электронной форме в личный кабинет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в ЕПГУ или РПГУ и (в случае выбора заявителя) выдача заявителю в МФЦ документа на бумажном носителе, подтверждающего содержание электронного документа, направленного </w:t>
      </w:r>
      <w:proofErr w:type="gramStart"/>
      <w:r w:rsidRPr="00447E55">
        <w:rPr>
          <w:rFonts w:ascii="Times New Roman" w:eastAsia="Times New Roman" w:hAnsi="Times New Roman"/>
          <w:bCs/>
          <w:sz w:val="24"/>
          <w:szCs w:val="24"/>
          <w:lang w:eastAsia="ru-RU"/>
        </w:rPr>
        <w:t>подразделением</w:t>
      </w:r>
      <w:proofErr w:type="gramEnd"/>
      <w:r w:rsidRPr="00447E55">
        <w:rPr>
          <w:rFonts w:ascii="Times New Roman" w:eastAsia="Times New Roman" w:hAnsi="Times New Roman"/>
          <w:bCs/>
          <w:sz w:val="24"/>
          <w:szCs w:val="24"/>
          <w:lang w:eastAsia="ru-RU"/>
        </w:rPr>
        <w:t xml:space="preserve"> предоставляющим муниципальную услугу</w:t>
      </w:r>
      <w:r w:rsidRPr="00447E55">
        <w:rPr>
          <w:rFonts w:ascii="Times New Roman" w:eastAsia="Times New Roman" w:hAnsi="Times New Roman"/>
          <w:sz w:val="24"/>
          <w:szCs w:val="24"/>
          <w:lang w:eastAsia="ru-RU"/>
        </w:rPr>
        <w:t xml:space="preserve">. </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Электронные документы, являющиеся результатом предоставления услуги, готовятся в формате </w:t>
      </w:r>
      <w:proofErr w:type="spellStart"/>
      <w:r w:rsidRPr="00447E55">
        <w:rPr>
          <w:rFonts w:ascii="Times New Roman" w:eastAsia="Times New Roman" w:hAnsi="Times New Roman"/>
          <w:sz w:val="24"/>
          <w:szCs w:val="24"/>
          <w:lang w:eastAsia="ru-RU"/>
        </w:rPr>
        <w:t>pdf</w:t>
      </w:r>
      <w:proofErr w:type="spellEnd"/>
      <w:r w:rsidRPr="00447E55">
        <w:rPr>
          <w:rFonts w:ascii="Times New Roman" w:eastAsia="Times New Roman" w:hAnsi="Times New Roman"/>
          <w:sz w:val="24"/>
          <w:szCs w:val="24"/>
          <w:lang w:eastAsia="ru-RU"/>
        </w:rPr>
        <w:t xml:space="preserve">, подписываются усиленной квалифицированной ЭП уполномоченного должностного лица Администрации. Указанные документы в формате электронного архива </w:t>
      </w:r>
      <w:proofErr w:type="spellStart"/>
      <w:r w:rsidRPr="00447E55">
        <w:rPr>
          <w:rFonts w:ascii="Times New Roman" w:eastAsia="Times New Roman" w:hAnsi="Times New Roman"/>
          <w:sz w:val="24"/>
          <w:szCs w:val="24"/>
          <w:lang w:eastAsia="ru-RU"/>
        </w:rPr>
        <w:t>zip</w:t>
      </w:r>
      <w:proofErr w:type="spellEnd"/>
      <w:r w:rsidRPr="00447E55">
        <w:rPr>
          <w:rFonts w:ascii="Times New Roman" w:eastAsia="Times New Roman" w:hAnsi="Times New Roman"/>
          <w:sz w:val="24"/>
          <w:szCs w:val="24"/>
          <w:lang w:eastAsia="ru-RU"/>
        </w:rPr>
        <w:t xml:space="preserve"> направляются в личный кабинет заявителя. При подписании документов усиленной квалифицированной ЭП </w:t>
      </w:r>
      <w:proofErr w:type="gramStart"/>
      <w:r w:rsidRPr="00447E55">
        <w:rPr>
          <w:rFonts w:ascii="Times New Roman" w:eastAsia="Times New Roman" w:hAnsi="Times New Roman"/>
          <w:sz w:val="24"/>
          <w:szCs w:val="24"/>
          <w:lang w:eastAsia="ru-RU"/>
        </w:rPr>
        <w:t>заверение подлинности</w:t>
      </w:r>
      <w:proofErr w:type="gramEnd"/>
      <w:r w:rsidRPr="00447E55">
        <w:rPr>
          <w:rFonts w:ascii="Times New Roman" w:eastAsia="Times New Roman" w:hAnsi="Times New Roman"/>
          <w:sz w:val="24"/>
          <w:szCs w:val="24"/>
          <w:lang w:eastAsia="ru-RU"/>
        </w:rPr>
        <w:t xml:space="preserve"> подписи должностного лица оттиском печати Администрации не требуется.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Исполнитель либо специалист МФЦ,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Исполнитель либо специалист МФЦ, ответственный за выдачу документов, делает запись в книге учета выданных документов, в расписке,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выданных документов и в расписке. Исполнитель либо специалист МФЦ, ответственный за выдачу документов, выдает документы заявителю.</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В </w:t>
      </w:r>
      <w:proofErr w:type="gramStart"/>
      <w:r w:rsidRPr="00447E55">
        <w:rPr>
          <w:rFonts w:ascii="Times New Roman" w:eastAsia="Times New Roman" w:hAnsi="Times New Roman"/>
          <w:sz w:val="24"/>
          <w:szCs w:val="24"/>
          <w:lang w:eastAsia="ru-RU"/>
        </w:rPr>
        <w:t>случае</w:t>
      </w:r>
      <w:proofErr w:type="gramEnd"/>
      <w:r w:rsidRPr="00447E55">
        <w:rPr>
          <w:rFonts w:ascii="Times New Roman" w:eastAsia="Times New Roman" w:hAnsi="Times New Roman"/>
          <w:sz w:val="24"/>
          <w:szCs w:val="24"/>
          <w:lang w:eastAsia="ru-RU"/>
        </w:rPr>
        <w:t>, если заявитель в установленный в расписке срок не обратился в Сектор либо МФЦ для получения результата предоставления муниципальной услуги, его документы хранятся до востребования.</w:t>
      </w:r>
    </w:p>
    <w:bookmarkEnd w:id="1"/>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Выполнение административной процедуры: 2 рабочих дня </w:t>
      </w:r>
      <w:proofErr w:type="gramStart"/>
      <w:r w:rsidRPr="00447E55">
        <w:rPr>
          <w:rFonts w:ascii="Times New Roman" w:eastAsia="Times New Roman" w:hAnsi="Times New Roman"/>
          <w:sz w:val="24"/>
          <w:szCs w:val="24"/>
          <w:lang w:eastAsia="ru-RU"/>
        </w:rPr>
        <w:t>с даты подписания</w:t>
      </w:r>
      <w:proofErr w:type="gramEnd"/>
      <w:r w:rsidRPr="00447E55">
        <w:rPr>
          <w:rFonts w:ascii="Times New Roman" w:eastAsia="Times New Roman" w:hAnsi="Times New Roman"/>
          <w:sz w:val="24"/>
          <w:szCs w:val="24"/>
          <w:lang w:eastAsia="ru-RU"/>
        </w:rPr>
        <w:t xml:space="preserve"> ответа начальником управления имущественных отношений Администрации города Сарапула.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Результатом выполнения административной процедуры является предоставление (отказ в предоставлении) муниципальной услуги.</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numPr>
          <w:ilvl w:val="0"/>
          <w:numId w:val="3"/>
        </w:num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ФОРМЫ </w:t>
      </w:r>
      <w:proofErr w:type="gramStart"/>
      <w:r w:rsidRPr="00447E55">
        <w:rPr>
          <w:rFonts w:ascii="Times New Roman" w:eastAsia="Times New Roman" w:hAnsi="Times New Roman"/>
          <w:b/>
          <w:sz w:val="24"/>
          <w:szCs w:val="24"/>
          <w:lang w:eastAsia="ru-RU"/>
        </w:rPr>
        <w:t>КОНТРОЛЯ ЗА</w:t>
      </w:r>
      <w:proofErr w:type="gramEnd"/>
      <w:r w:rsidRPr="00447E55">
        <w:rPr>
          <w:rFonts w:ascii="Times New Roman" w:eastAsia="Times New Roman" w:hAnsi="Times New Roman"/>
          <w:b/>
          <w:sz w:val="24"/>
          <w:szCs w:val="24"/>
          <w:lang w:eastAsia="ru-RU"/>
        </w:rPr>
        <w:t xml:space="preserve"> ИСПОЛНЕНИЕМ АДМИНИСТРАТИВНОГО РЕГЛАМЕНТА</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4.1. Текущий </w:t>
      </w:r>
      <w:proofErr w:type="gramStart"/>
      <w:r w:rsidRPr="00447E55">
        <w:rPr>
          <w:rFonts w:ascii="Times New Roman" w:eastAsia="Times New Roman" w:hAnsi="Times New Roman"/>
          <w:sz w:val="24"/>
          <w:szCs w:val="24"/>
          <w:lang w:eastAsia="ru-RU"/>
        </w:rPr>
        <w:t>контроль за</w:t>
      </w:r>
      <w:proofErr w:type="gramEnd"/>
      <w:r w:rsidRPr="00447E55">
        <w:rPr>
          <w:rFonts w:ascii="Times New Roman" w:eastAsia="Times New Roman" w:hAnsi="Times New Roman"/>
          <w:sz w:val="24"/>
          <w:szCs w:val="24"/>
          <w:lang w:eastAsia="ru-RU"/>
        </w:rPr>
        <w:t xml:space="preserve"> соблюдением и исполнением должностными лицами положений административного регламента и иных правовых актов, устанавливающих требования к предоставлению муниципальной услуги осуществляется начальником Сектора.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4.1.1. Текущий </w:t>
      </w:r>
      <w:proofErr w:type="gramStart"/>
      <w:r w:rsidRPr="00447E55">
        <w:rPr>
          <w:rFonts w:ascii="Times New Roman" w:eastAsia="Times New Roman" w:hAnsi="Times New Roman"/>
          <w:sz w:val="24"/>
          <w:szCs w:val="24"/>
          <w:lang w:eastAsia="ru-RU"/>
        </w:rPr>
        <w:t>контроль за</w:t>
      </w:r>
      <w:proofErr w:type="gramEnd"/>
      <w:r w:rsidRPr="00447E55">
        <w:rPr>
          <w:rFonts w:ascii="Times New Roman" w:eastAsia="Times New Roman" w:hAnsi="Times New Roman"/>
          <w:sz w:val="24"/>
          <w:szCs w:val="24"/>
          <w:lang w:eastAsia="ru-RU"/>
        </w:rPr>
        <w:t xml:space="preserve"> соблюдением и исполнением ответственными лицами приема и выдачи документов заявителю, а также осуществлением взаимодействия в порядке межведомственного информационного взаимодействия, подготовкой и направлением межведомственных запросов о предоставлении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Федерального закона, осуществляется заместителем Главы Администрации города Сарапула по экономике и финансам – начальником Управления финансов г</w:t>
      </w:r>
      <w:proofErr w:type="gramStart"/>
      <w:r w:rsidRPr="00447E55">
        <w:rPr>
          <w:rFonts w:ascii="Times New Roman" w:eastAsia="Times New Roman" w:hAnsi="Times New Roman"/>
          <w:sz w:val="24"/>
          <w:szCs w:val="24"/>
          <w:lang w:eastAsia="ru-RU"/>
        </w:rPr>
        <w:t>.С</w:t>
      </w:r>
      <w:proofErr w:type="gramEnd"/>
      <w:r w:rsidRPr="00447E55">
        <w:rPr>
          <w:rFonts w:ascii="Times New Roman" w:eastAsia="Times New Roman" w:hAnsi="Times New Roman"/>
          <w:sz w:val="24"/>
          <w:szCs w:val="24"/>
          <w:lang w:eastAsia="ru-RU"/>
        </w:rPr>
        <w:t>арапула, директором МФЦ.</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4.2.</w:t>
      </w:r>
      <w:r w:rsidRPr="00447E55">
        <w:rPr>
          <w:rFonts w:ascii="Times New Roman" w:eastAsia="Times New Roman" w:hAnsi="Times New Roman"/>
          <w:sz w:val="24"/>
          <w:szCs w:val="24"/>
          <w:lang w:eastAsia="ru-RU"/>
        </w:rPr>
        <w:tab/>
      </w:r>
      <w:proofErr w:type="gramStart"/>
      <w:r w:rsidRPr="00447E55">
        <w:rPr>
          <w:rFonts w:ascii="Times New Roman" w:eastAsia="Times New Roman" w:hAnsi="Times New Roman"/>
          <w:sz w:val="24"/>
          <w:szCs w:val="24"/>
          <w:lang w:eastAsia="ru-RU"/>
        </w:rPr>
        <w:t>Контроль за</w:t>
      </w:r>
      <w:proofErr w:type="gramEnd"/>
      <w:r w:rsidRPr="00447E55">
        <w:rPr>
          <w:rFonts w:ascii="Times New Roman" w:eastAsia="Times New Roman" w:hAnsi="Times New Roman"/>
          <w:sz w:val="24"/>
          <w:szCs w:val="24"/>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участвующих в предоставлении муниципальной услуги, в соответствии с действующим законодательством.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устанавливаются заместителем Главы Администрации города Сарапула по экономике и финансам - начальником Управления финансов г</w:t>
      </w:r>
      <w:proofErr w:type="gramStart"/>
      <w:r w:rsidRPr="00447E55">
        <w:rPr>
          <w:rFonts w:ascii="Times New Roman" w:eastAsia="Times New Roman" w:hAnsi="Times New Roman"/>
          <w:sz w:val="24"/>
          <w:szCs w:val="24"/>
          <w:lang w:eastAsia="ru-RU"/>
        </w:rPr>
        <w:t>.С</w:t>
      </w:r>
      <w:proofErr w:type="gramEnd"/>
      <w:r w:rsidRPr="00447E55">
        <w:rPr>
          <w:rFonts w:ascii="Times New Roman" w:eastAsia="Times New Roman" w:hAnsi="Times New Roman"/>
          <w:sz w:val="24"/>
          <w:szCs w:val="24"/>
          <w:lang w:eastAsia="ru-RU"/>
        </w:rPr>
        <w:t>арапула.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отдельные аспекты (тематические проверки), конкретная жалоба заявителя.</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4.3.</w:t>
      </w:r>
      <w:r w:rsidRPr="00447E55">
        <w:rPr>
          <w:rFonts w:ascii="Times New Roman" w:eastAsia="Times New Roman" w:hAnsi="Times New Roman"/>
          <w:sz w:val="24"/>
          <w:szCs w:val="24"/>
          <w:lang w:eastAsia="ru-RU"/>
        </w:rPr>
        <w:tab/>
        <w:t>Ответственность муниципальных служащих, органов местного самоуправления и иных должностных лиц за решения и действия (бездействия), принимаемые в ходе предоставления муниципальной услуги: должностные лица, ответственные за предоставление муниципальной услуги, несут персональную ответственность за ее надлежащее предоставление.</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Персональная ответственность </w:t>
      </w:r>
      <w:r w:rsidR="00130718" w:rsidRPr="00447E55">
        <w:rPr>
          <w:rFonts w:ascii="Times New Roman" w:eastAsia="Times New Roman" w:hAnsi="Times New Roman"/>
          <w:sz w:val="24"/>
          <w:szCs w:val="24"/>
          <w:lang w:eastAsia="ru-RU"/>
        </w:rPr>
        <w:t>работников</w:t>
      </w:r>
      <w:r w:rsidRPr="00447E55">
        <w:rPr>
          <w:rFonts w:ascii="Times New Roman" w:eastAsia="Times New Roman" w:hAnsi="Times New Roman"/>
          <w:sz w:val="24"/>
          <w:szCs w:val="24"/>
          <w:lang w:eastAsia="ru-RU"/>
        </w:rPr>
        <w:t xml:space="preserve"> за ненадлежащее предоставление муниципальной услуги закрепляется в их должностных инструкциях в соответствии с требованиями законодательства</w:t>
      </w:r>
      <w:r w:rsidR="00B112B3" w:rsidRPr="00447E55">
        <w:rPr>
          <w:rFonts w:ascii="Times New Roman" w:eastAsia="Times New Roman" w:hAnsi="Times New Roman"/>
          <w:sz w:val="24"/>
          <w:szCs w:val="24"/>
          <w:lang w:eastAsia="ru-RU"/>
        </w:rPr>
        <w:t>.</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4.4. Требования к порядку и формам </w:t>
      </w:r>
      <w:proofErr w:type="gramStart"/>
      <w:r w:rsidRPr="00447E55">
        <w:rPr>
          <w:rFonts w:ascii="Times New Roman" w:eastAsia="Times New Roman" w:hAnsi="Times New Roman"/>
          <w:sz w:val="24"/>
          <w:szCs w:val="24"/>
          <w:lang w:eastAsia="ru-RU"/>
        </w:rPr>
        <w:t>контроля за</w:t>
      </w:r>
      <w:proofErr w:type="gramEnd"/>
      <w:r w:rsidRPr="00447E55">
        <w:rPr>
          <w:rFonts w:ascii="Times New Roman" w:eastAsia="Times New Roman" w:hAnsi="Times New Roman"/>
          <w:sz w:val="24"/>
          <w:szCs w:val="24"/>
          <w:lang w:eastAsia="ru-RU"/>
        </w:rPr>
        <w:t xml:space="preserve"> предоставлением муниципальной услуги, в том числе со стороны граждан, их объединений и организаций: контроль за предоставлением муниципальной услуги, в том числе со стороны граждан, их объединений и организаций осуществляется в порядке и формам, установленным в пункте 4.2. настоящего раздела</w:t>
      </w:r>
    </w:p>
    <w:p w:rsidR="00801918" w:rsidRPr="00447E55" w:rsidRDefault="00801918" w:rsidP="00447E55">
      <w:pPr>
        <w:spacing w:after="0" w:line="240" w:lineRule="auto"/>
        <w:ind w:firstLine="709"/>
        <w:jc w:val="both"/>
        <w:rPr>
          <w:rFonts w:ascii="Times New Roman" w:eastAsia="Times New Roman" w:hAnsi="Times New Roman"/>
          <w:sz w:val="24"/>
          <w:szCs w:val="24"/>
          <w:lang w:eastAsia="ru-RU"/>
        </w:rPr>
      </w:pPr>
    </w:p>
    <w:p w:rsidR="00801918" w:rsidRPr="00447E55" w:rsidRDefault="00801918" w:rsidP="00447E55">
      <w:pPr>
        <w:spacing w:after="0" w:line="240" w:lineRule="auto"/>
        <w:ind w:firstLine="709"/>
        <w:jc w:val="center"/>
        <w:rPr>
          <w:rFonts w:ascii="Times New Roman" w:eastAsia="Times New Roman" w:hAnsi="Times New Roman"/>
          <w:b/>
          <w:sz w:val="24"/>
          <w:szCs w:val="24"/>
          <w:lang w:eastAsia="ru-RU"/>
        </w:rPr>
      </w:pPr>
      <w:r w:rsidRPr="00447E55">
        <w:rPr>
          <w:rFonts w:ascii="Times New Roman" w:eastAsia="Times New Roman" w:hAnsi="Times New Roman"/>
          <w:b/>
          <w:sz w:val="24"/>
          <w:szCs w:val="24"/>
          <w:lang w:eastAsia="ru-RU"/>
        </w:rPr>
        <w:t xml:space="preserve">5. </w:t>
      </w:r>
      <w:r w:rsidRPr="00447E55">
        <w:rPr>
          <w:rFonts w:ascii="Times New Roman" w:eastAsia="Times New Roman" w:hAnsi="Times New Roman"/>
          <w:b/>
          <w:bCs/>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Pr="00447E55">
        <w:rPr>
          <w:rFonts w:ascii="Times New Roman" w:eastAsia="Times New Roman" w:hAnsi="Times New Roman"/>
          <w:b/>
          <w:sz w:val="24"/>
          <w:szCs w:val="24"/>
          <w:lang w:eastAsia="ru-RU"/>
        </w:rPr>
        <w:t xml:space="preserve">МНОГОФУНКЦИОНАЛЬНОГО ЦЕНТРА ПРЕДОСТАВЛЕНИЯ ГОСУДАРСТВЕННЫХ И МУНИЦИПАЛЬНЫХ УСЛУГ, ОРГАНИЗАЦИЙ, УКАЗАННЫХ В </w:t>
      </w:r>
      <w:hyperlink r:id="rId9" w:history="1">
        <w:r w:rsidRPr="00447E55">
          <w:rPr>
            <w:rFonts w:ascii="Times New Roman" w:eastAsia="Times New Roman" w:hAnsi="Times New Roman"/>
            <w:b/>
            <w:sz w:val="24"/>
            <w:szCs w:val="24"/>
            <w:lang w:eastAsia="ru-RU"/>
          </w:rPr>
          <w:t>ЧАСТИ 1.1 СТАТЬИ 16</w:t>
        </w:r>
      </w:hyperlink>
      <w:r w:rsidRPr="00447E55">
        <w:rPr>
          <w:rFonts w:ascii="Times New Roman" w:eastAsia="Times New Roman" w:hAnsi="Times New Roman"/>
          <w:b/>
          <w:sz w:val="24"/>
          <w:szCs w:val="24"/>
          <w:lang w:eastAsia="ru-RU"/>
        </w:rPr>
        <w:t xml:space="preserve"> ФЕДЕРАЛЬНОГО ЗАКОНА ОТ 27 ИЮЛЯ 2010 ГОДА N 210-ФЗ "ОБ ОРГАНИЗАЦИИ ПРЕДОСТАВЛЕНИЯ ГОСУДАРСТВЕННЫХ И МУНИЦИПАЛЬНЫХ УСЛУГ", А ТАКЖЕ ИХ ДОЛЖНОСТНЫХ ЛИЦ, МУНИЦИПАЛЬНЫХ СЛУЖАЩИХ, РАБОТНИКОВ</w:t>
      </w:r>
    </w:p>
    <w:p w:rsidR="00801918" w:rsidRPr="00447E55" w:rsidRDefault="00801918" w:rsidP="00447E55">
      <w:pPr>
        <w:spacing w:after="0" w:line="240" w:lineRule="auto"/>
        <w:ind w:firstLine="709"/>
        <w:jc w:val="both"/>
        <w:rPr>
          <w:rFonts w:ascii="Times New Roman" w:eastAsia="Times New Roman" w:hAnsi="Times New Roman"/>
          <w:b/>
          <w:sz w:val="24"/>
          <w:szCs w:val="24"/>
          <w:lang w:eastAsia="ru-RU"/>
        </w:rPr>
      </w:pP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lastRenderedPageBreak/>
        <w:t>5.1. Заявитель вправе обжаловать решения и действия (бездействие) Администрации и её должностных лиц в досудебном (внесудебном) порядке.</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Заявитель может обратиться с </w:t>
      </w:r>
      <w:proofErr w:type="gramStart"/>
      <w:r w:rsidRPr="00447E55">
        <w:rPr>
          <w:rFonts w:ascii="Times New Roman" w:eastAsia="Times New Roman" w:hAnsi="Times New Roman"/>
          <w:sz w:val="24"/>
          <w:szCs w:val="24"/>
          <w:lang w:eastAsia="ru-RU"/>
        </w:rPr>
        <w:t>жалобой</w:t>
      </w:r>
      <w:proofErr w:type="gramEnd"/>
      <w:r w:rsidRPr="00447E55">
        <w:rPr>
          <w:rFonts w:ascii="Times New Roman" w:eastAsia="Times New Roman" w:hAnsi="Times New Roman"/>
          <w:sz w:val="24"/>
          <w:szCs w:val="24"/>
          <w:lang w:eastAsia="ru-RU"/>
        </w:rPr>
        <w:t xml:space="preserve"> в том числе в следующих случаях:</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нарушение срока регистрации запроса заявителя о предоставлении муниципальной услуги;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2) нарушение срока предоставления муниципальной услуги;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а также административным регламентом для предоставления муниципальной услуги;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а также административным регламентом для предоставления муниципальной услуги, у заявителя;</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 также административным регламентом;</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а также настоящим </w:t>
      </w:r>
      <w:r w:rsidR="00B112B3" w:rsidRPr="00447E55">
        <w:rPr>
          <w:rFonts w:ascii="Times New Roman" w:eastAsia="Times New Roman" w:hAnsi="Times New Roman"/>
          <w:sz w:val="24"/>
          <w:szCs w:val="24"/>
          <w:lang w:eastAsia="ru-RU"/>
        </w:rPr>
        <w:t>а</w:t>
      </w:r>
      <w:r w:rsidRPr="00447E55">
        <w:rPr>
          <w:rFonts w:ascii="Times New Roman" w:eastAsia="Times New Roman" w:hAnsi="Times New Roman"/>
          <w:sz w:val="24"/>
          <w:szCs w:val="24"/>
          <w:lang w:eastAsia="ru-RU"/>
        </w:rPr>
        <w:t>дминистративным регламентом;</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w:t>
      </w:r>
      <w:r w:rsidR="00130718" w:rsidRPr="00447E55">
        <w:rPr>
          <w:rFonts w:ascii="Times New Roman" w:eastAsia="Times New Roman" w:hAnsi="Times New Roman"/>
          <w:sz w:val="24"/>
          <w:szCs w:val="24"/>
          <w:lang w:eastAsia="ru-RU"/>
        </w:rPr>
        <w:t>ленного срока таких исправлений;</w:t>
      </w:r>
      <w:proofErr w:type="gramEnd"/>
    </w:p>
    <w:p w:rsidR="00130718" w:rsidRPr="00447E55" w:rsidRDefault="00130718" w:rsidP="00447E55">
      <w:pPr>
        <w:tabs>
          <w:tab w:val="left" w:pos="720"/>
        </w:tabs>
        <w:spacing w:after="0" w:line="240" w:lineRule="auto"/>
        <w:ind w:firstLine="709"/>
        <w:jc w:val="both"/>
        <w:rPr>
          <w:rFonts w:ascii="Times New Roman" w:hAnsi="Times New Roman"/>
          <w:sz w:val="24"/>
          <w:szCs w:val="24"/>
          <w:lang w:eastAsia="ru-RU"/>
        </w:rPr>
      </w:pPr>
      <w:r w:rsidRPr="00447E55">
        <w:rPr>
          <w:rFonts w:ascii="Times New Roman" w:eastAsia="Times New Roman" w:hAnsi="Times New Roman"/>
          <w:sz w:val="24"/>
          <w:szCs w:val="24"/>
          <w:lang w:eastAsia="ru-RU"/>
        </w:rPr>
        <w:t xml:space="preserve">8) </w:t>
      </w:r>
      <w:r w:rsidRPr="00447E55">
        <w:rPr>
          <w:rFonts w:ascii="Times New Roman" w:hAnsi="Times New Roman"/>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130718" w:rsidRPr="00447E55" w:rsidRDefault="00130718" w:rsidP="00447E55">
      <w:pPr>
        <w:tabs>
          <w:tab w:val="left" w:pos="720"/>
        </w:tabs>
        <w:spacing w:after="0" w:line="240" w:lineRule="auto"/>
        <w:ind w:firstLine="709"/>
        <w:jc w:val="both"/>
        <w:rPr>
          <w:rFonts w:ascii="Times New Roman" w:hAnsi="Times New Roman"/>
          <w:sz w:val="24"/>
          <w:szCs w:val="24"/>
          <w:lang w:eastAsia="ru-RU"/>
        </w:rPr>
      </w:pPr>
      <w:r w:rsidRPr="00447E55">
        <w:rPr>
          <w:rFonts w:ascii="Times New Roman" w:hAnsi="Times New Roman"/>
          <w:sz w:val="24"/>
          <w:szCs w:val="24"/>
          <w:lang w:eastAsia="ru-RU"/>
        </w:rPr>
        <w:t>9) приостановление предоставления государственной или муниципальной услуги;</w:t>
      </w:r>
    </w:p>
    <w:p w:rsidR="00130718" w:rsidRPr="00447E55" w:rsidRDefault="001307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hAnsi="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0" w:history="1">
        <w:r w:rsidRPr="00447E55">
          <w:rPr>
            <w:rFonts w:ascii="Times New Roman" w:hAnsi="Times New Roman"/>
            <w:sz w:val="24"/>
            <w:szCs w:val="24"/>
            <w:lang w:eastAsia="ru-RU"/>
          </w:rPr>
          <w:t>пунктом 4 части 1 статьи 7</w:t>
        </w:r>
      </w:hyperlink>
      <w:r w:rsidRPr="00447E55">
        <w:rPr>
          <w:rFonts w:ascii="Times New Roman" w:hAnsi="Times New Roman"/>
          <w:sz w:val="24"/>
          <w:szCs w:val="24"/>
          <w:lang w:eastAsia="ru-RU"/>
        </w:rPr>
        <w:t xml:space="preserve"> Федерального закона.</w:t>
      </w:r>
      <w:proofErr w:type="gramEnd"/>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5.2. Жалоба подается в письменной форме на бумажном носителе, в электронной форме в Администрацию. Жалобы на решения, принятые Администрацией рассматриваются непосредственно Главой города Сарапула.</w:t>
      </w:r>
    </w:p>
    <w:p w:rsidR="00801918" w:rsidRPr="00447E55" w:rsidRDefault="00801918" w:rsidP="00447E55">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5.3. Жалоба может быть направлена по почте, через МФЦ, с использованием официального сайта муниципального образования "Город Сарапул", ЕПГУ или РПГУ, а также может быть принята при личном приеме заявителя.</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5.4. Жалоба должна содержать:</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1) наименование Администрации, должностного лица Администрации, решения и действия (бездействие) которых обжалуются;</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3) сведения об обжалуемых решениях и действиях (бездействии) Администрации, должностного лица Администрации;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5.5. </w:t>
      </w:r>
      <w:proofErr w:type="gramStart"/>
      <w:r w:rsidRPr="00447E55">
        <w:rPr>
          <w:rFonts w:ascii="Times New Roman" w:eastAsia="Times New Roman" w:hAnsi="Times New Roman"/>
          <w:sz w:val="24"/>
          <w:szCs w:val="24"/>
          <w:lang w:eastAsia="ru-RU"/>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w:t>
      </w:r>
      <w:r w:rsidRPr="00447E55">
        <w:rPr>
          <w:rFonts w:ascii="Times New Roman" w:eastAsia="Times New Roman" w:hAnsi="Times New Roman"/>
          <w:sz w:val="24"/>
          <w:szCs w:val="24"/>
          <w:lang w:eastAsia="ru-RU"/>
        </w:rPr>
        <w:lastRenderedPageBreak/>
        <w:t>ошибок или в случае обжалования нарушения установленного срока таких исправлений - в течение пяти рабочих дней со дня ее</w:t>
      </w:r>
      <w:proofErr w:type="gramEnd"/>
      <w:r w:rsidRPr="00447E55">
        <w:rPr>
          <w:rFonts w:ascii="Times New Roman" w:eastAsia="Times New Roman" w:hAnsi="Times New Roman"/>
          <w:sz w:val="24"/>
          <w:szCs w:val="24"/>
          <w:lang w:eastAsia="ru-RU"/>
        </w:rPr>
        <w:t xml:space="preserve"> регистрации. </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5.6. По результатам рассмотрения жалобы Администрация, принимает одно из следующих решений:</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proofErr w:type="gramStart"/>
      <w:r w:rsidRPr="00447E55">
        <w:rPr>
          <w:rFonts w:ascii="Times New Roman" w:eastAsia="Times New Roman" w:hAnsi="Times New Roman"/>
          <w:sz w:val="24"/>
          <w:szCs w:val="24"/>
          <w:lang w:eastAsia="ru-RU"/>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настоящим административным регламентом, а также в иных формах;</w:t>
      </w:r>
      <w:proofErr w:type="gramEnd"/>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2) отказывает в удовлетворении жалобы.</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5.7. Не позднее дня, следующего за днем принятия решения, указанного в пункте 5.6.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 xml:space="preserve">5.8. В случае установления в ходе или по результатам </w:t>
      </w:r>
      <w:proofErr w:type="gramStart"/>
      <w:r w:rsidRPr="00447E55">
        <w:rPr>
          <w:rFonts w:ascii="Times New Roman" w:eastAsia="Times New Roman" w:hAnsi="Times New Roman"/>
          <w:sz w:val="24"/>
          <w:szCs w:val="24"/>
          <w:lang w:eastAsia="ru-RU"/>
        </w:rPr>
        <w:t>рассмотрения жалобы признаков состава административного правонарушения</w:t>
      </w:r>
      <w:proofErr w:type="gramEnd"/>
      <w:r w:rsidRPr="00447E55">
        <w:rPr>
          <w:rFonts w:ascii="Times New Roman" w:eastAsia="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5.9. В соответствии с Федеральным законом положения,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года № 59-ФЗ "О порядке рассмотрения обращений граждан Российской Федерации".</w:t>
      </w:r>
    </w:p>
    <w:p w:rsidR="00801918" w:rsidRPr="00447E55" w:rsidRDefault="00801918" w:rsidP="00447E55">
      <w:pPr>
        <w:tabs>
          <w:tab w:val="left" w:pos="720"/>
        </w:tabs>
        <w:spacing w:after="0" w:line="240" w:lineRule="auto"/>
        <w:ind w:firstLine="709"/>
        <w:jc w:val="both"/>
        <w:rPr>
          <w:rFonts w:ascii="Times New Roman" w:eastAsia="Times New Roman" w:hAnsi="Times New Roman"/>
          <w:sz w:val="24"/>
          <w:szCs w:val="24"/>
          <w:lang w:eastAsia="ru-RU"/>
        </w:rPr>
      </w:pPr>
      <w:r w:rsidRPr="00447E55">
        <w:rPr>
          <w:rFonts w:ascii="Times New Roman" w:eastAsia="Times New Roman" w:hAnsi="Times New Roman"/>
          <w:sz w:val="24"/>
          <w:szCs w:val="24"/>
          <w:lang w:eastAsia="ru-RU"/>
        </w:rPr>
        <w:t>5.10. Заявитель вправе обратиться в суд с заявлением в течение трех месяцев со дня, когда ему стало известно о нарушении его прав и свобод. Заявление подается в Сарапульский городской суд в порядке, определенном действующим законодательством.</w:t>
      </w:r>
    </w:p>
    <w:p w:rsidR="00801918" w:rsidRPr="00801918" w:rsidRDefault="00801918" w:rsidP="00801918">
      <w:pPr>
        <w:tabs>
          <w:tab w:val="left" w:pos="720"/>
        </w:tabs>
        <w:spacing w:after="0" w:line="240" w:lineRule="auto"/>
        <w:ind w:firstLine="567"/>
        <w:jc w:val="both"/>
        <w:rPr>
          <w:rFonts w:ascii="Times New Roman" w:eastAsia="Times New Roman" w:hAnsi="Times New Roman"/>
          <w:sz w:val="24"/>
          <w:szCs w:val="24"/>
          <w:lang w:eastAsia="ru-RU"/>
        </w:rPr>
      </w:pPr>
    </w:p>
    <w:p w:rsidR="00801918" w:rsidRPr="00801918" w:rsidRDefault="00801918" w:rsidP="00801918">
      <w:pPr>
        <w:tabs>
          <w:tab w:val="left" w:pos="720"/>
        </w:tabs>
        <w:spacing w:after="0" w:line="240" w:lineRule="auto"/>
        <w:ind w:firstLine="567"/>
        <w:jc w:val="both"/>
        <w:rPr>
          <w:rFonts w:ascii="Times New Roman" w:eastAsia="Times New Roman" w:hAnsi="Times New Roman"/>
          <w:sz w:val="24"/>
          <w:szCs w:val="24"/>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56316" w:rsidRPr="00801918" w:rsidRDefault="00856316"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633580" w:rsidRPr="00801918" w:rsidRDefault="00633580" w:rsidP="00801918">
      <w:pPr>
        <w:autoSpaceDE w:val="0"/>
        <w:autoSpaceDN w:val="0"/>
        <w:adjustRightInd w:val="0"/>
        <w:spacing w:after="0" w:line="240" w:lineRule="auto"/>
        <w:jc w:val="right"/>
        <w:rPr>
          <w:rFonts w:ascii="Times New Roman" w:eastAsia="Times New Roman" w:hAnsi="Times New Roman"/>
          <w:color w:val="000000"/>
          <w:lang w:eastAsia="ru-RU"/>
        </w:rPr>
      </w:pPr>
    </w:p>
    <w:p w:rsidR="00447E55" w:rsidRDefault="00801918" w:rsidP="00801918">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801918">
        <w:rPr>
          <w:rFonts w:ascii="Times New Roman" w:eastAsia="Times New Roman" w:hAnsi="Times New Roman"/>
          <w:color w:val="000000"/>
          <w:sz w:val="24"/>
          <w:szCs w:val="24"/>
          <w:lang w:eastAsia="ru-RU"/>
        </w:rPr>
        <w:t xml:space="preserve">Приложение № 1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sz w:val="24"/>
          <w:szCs w:val="24"/>
          <w:lang w:eastAsia="ru-RU"/>
        </w:rPr>
      </w:pPr>
      <w:r w:rsidRPr="00801918">
        <w:rPr>
          <w:rFonts w:ascii="Times New Roman" w:eastAsia="Times New Roman" w:hAnsi="Times New Roman"/>
          <w:color w:val="000000"/>
          <w:sz w:val="24"/>
          <w:szCs w:val="24"/>
          <w:lang w:eastAsia="ru-RU"/>
        </w:rPr>
        <w:t xml:space="preserve">к административному регламенту </w:t>
      </w:r>
    </w:p>
    <w:p w:rsidR="00447E55"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color w:val="000000"/>
          <w:sz w:val="24"/>
          <w:szCs w:val="24"/>
          <w:lang w:eastAsia="ru-RU"/>
        </w:rPr>
        <w:t>«</w:t>
      </w:r>
      <w:r w:rsidRPr="00801918">
        <w:rPr>
          <w:rFonts w:ascii="Times New Roman" w:eastAsia="Times New Roman" w:hAnsi="Times New Roman"/>
          <w:bCs/>
          <w:color w:val="000000"/>
          <w:kern w:val="32"/>
          <w:sz w:val="24"/>
          <w:szCs w:val="24"/>
          <w:lang w:eastAsia="ru-RU"/>
        </w:rPr>
        <w:t xml:space="preserve">Предоставление земельных участков,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находящихся  в неразграниченной </w:t>
      </w:r>
    </w:p>
    <w:p w:rsidR="00447E55"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государственной собственности или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в муниципальной </w:t>
      </w:r>
    </w:p>
    <w:p w:rsidR="00447E55"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собственности, в собственность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bCs/>
          <w:color w:val="000000"/>
          <w:kern w:val="32"/>
          <w:sz w:val="24"/>
          <w:szCs w:val="24"/>
          <w:lang w:eastAsia="ru-RU"/>
        </w:rPr>
      </w:pPr>
      <w:r w:rsidRPr="00801918">
        <w:rPr>
          <w:rFonts w:ascii="Times New Roman" w:eastAsia="Times New Roman" w:hAnsi="Times New Roman"/>
          <w:bCs/>
          <w:color w:val="000000"/>
          <w:kern w:val="32"/>
          <w:sz w:val="24"/>
          <w:szCs w:val="24"/>
          <w:lang w:eastAsia="ru-RU"/>
        </w:rPr>
        <w:t xml:space="preserve">без проведения торгов </w:t>
      </w:r>
      <w:r w:rsidR="00722C84">
        <w:rPr>
          <w:rFonts w:ascii="Times New Roman" w:eastAsia="Times New Roman" w:hAnsi="Times New Roman"/>
          <w:bCs/>
          <w:color w:val="000000"/>
          <w:kern w:val="32"/>
          <w:sz w:val="24"/>
          <w:szCs w:val="24"/>
          <w:lang w:eastAsia="ru-RU"/>
        </w:rPr>
        <w:t>бесплатно</w:t>
      </w:r>
      <w:r w:rsidRPr="00801918">
        <w:rPr>
          <w:rFonts w:ascii="Times New Roman" w:eastAsia="Times New Roman" w:hAnsi="Times New Roman"/>
          <w:bCs/>
          <w:color w:val="000000"/>
          <w:kern w:val="32"/>
          <w:sz w:val="24"/>
          <w:szCs w:val="24"/>
          <w:lang w:eastAsia="ru-RU"/>
        </w:rPr>
        <w:t>»</w:t>
      </w:r>
    </w:p>
    <w:p w:rsidR="00801918" w:rsidRPr="00801918" w:rsidRDefault="00801918" w:rsidP="00801918">
      <w:pPr>
        <w:autoSpaceDE w:val="0"/>
        <w:autoSpaceDN w:val="0"/>
        <w:adjustRightInd w:val="0"/>
        <w:spacing w:after="0" w:line="240" w:lineRule="auto"/>
        <w:jc w:val="right"/>
        <w:rPr>
          <w:rFonts w:ascii="Courier New" w:eastAsia="Times New Roman" w:hAnsi="Courier New" w:cs="Courier New"/>
          <w:bCs/>
          <w:color w:val="000000"/>
          <w:kern w:val="32"/>
          <w:sz w:val="20"/>
          <w:szCs w:val="2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Начальнику управления </w:t>
      </w:r>
      <w:proofErr w:type="gramStart"/>
      <w:r w:rsidRPr="00801918">
        <w:rPr>
          <w:rFonts w:ascii="Times New Roman" w:eastAsia="Times New Roman" w:hAnsi="Times New Roman"/>
          <w:color w:val="000000"/>
          <w:lang w:eastAsia="ru-RU"/>
        </w:rPr>
        <w:t>имущественных</w:t>
      </w:r>
      <w:proofErr w:type="gramEnd"/>
      <w:r w:rsidRPr="00801918">
        <w:rPr>
          <w:rFonts w:ascii="Times New Roman" w:eastAsia="Times New Roman" w:hAnsi="Times New Roman"/>
          <w:color w:val="000000"/>
          <w:lang w:eastAsia="ru-RU"/>
        </w:rPr>
        <w:t xml:space="preserve">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r w:rsidRPr="00801918">
        <w:rPr>
          <w:rFonts w:ascii="Times New Roman" w:eastAsia="Times New Roman" w:hAnsi="Times New Roman"/>
          <w:color w:val="000000"/>
          <w:lang w:eastAsia="ru-RU"/>
        </w:rPr>
        <w:t>отноше</w:t>
      </w:r>
      <w:r w:rsidRPr="00447E55">
        <w:rPr>
          <w:rFonts w:ascii="Times New Roman" w:eastAsia="Times New Roman" w:hAnsi="Times New Roman"/>
          <w:lang w:eastAsia="ru-RU"/>
        </w:rPr>
        <w:t>ний Администрации г</w:t>
      </w:r>
      <w:r w:rsidR="00B112B3" w:rsidRPr="00447E55">
        <w:rPr>
          <w:rFonts w:ascii="Times New Roman" w:eastAsia="Times New Roman" w:hAnsi="Times New Roman"/>
          <w:lang w:eastAsia="ru-RU"/>
        </w:rPr>
        <w:t>орода</w:t>
      </w:r>
      <w:r w:rsidRPr="00447E55">
        <w:rPr>
          <w:rFonts w:ascii="Times New Roman" w:eastAsia="Times New Roman" w:hAnsi="Times New Roman"/>
          <w:lang w:eastAsia="ru-RU"/>
        </w:rPr>
        <w:t xml:space="preserve"> Сарапула </w:t>
      </w:r>
    </w:p>
    <w:p w:rsidR="00801918" w:rsidRPr="00801918" w:rsidRDefault="00801918" w:rsidP="00801918">
      <w:pPr>
        <w:autoSpaceDE w:val="0"/>
        <w:autoSpaceDN w:val="0"/>
        <w:adjustRightInd w:val="0"/>
        <w:spacing w:after="0" w:line="240" w:lineRule="auto"/>
        <w:jc w:val="right"/>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А.В. </w:t>
      </w:r>
      <w:proofErr w:type="spellStart"/>
      <w:r w:rsidRPr="00801918">
        <w:rPr>
          <w:rFonts w:ascii="Times New Roman" w:eastAsia="Times New Roman" w:hAnsi="Times New Roman"/>
          <w:color w:val="000000"/>
          <w:lang w:eastAsia="ru-RU"/>
        </w:rPr>
        <w:t>Мокрушиной</w:t>
      </w:r>
      <w:proofErr w:type="spellEnd"/>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lang w:eastAsia="ru-RU"/>
        </w:rPr>
      </w:pP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801918">
        <w:rPr>
          <w:rFonts w:ascii="Times New Roman" w:eastAsia="Times New Roman" w:hAnsi="Times New Roman"/>
          <w:color w:val="000000"/>
          <w:lang w:eastAsia="ru-RU"/>
        </w:rPr>
        <w:t>ЗАЯВЛЕНИЕ</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о предоставлении земельного участка в собственность без проведения торгов </w:t>
      </w:r>
      <w:r w:rsidR="00722C84" w:rsidRPr="00722C84">
        <w:rPr>
          <w:rFonts w:ascii="Times New Roman" w:eastAsia="Times New Roman" w:hAnsi="Times New Roman"/>
          <w:b/>
          <w:color w:val="000000"/>
          <w:u w:val="single"/>
          <w:lang w:eastAsia="ru-RU"/>
        </w:rPr>
        <w:t>бесплатно</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От __________________________________________________________________________________</w:t>
      </w: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i/>
          <w:color w:val="000000"/>
          <w:sz w:val="16"/>
          <w:szCs w:val="16"/>
          <w:lang w:eastAsia="ru-RU"/>
        </w:rPr>
      </w:pPr>
      <w:proofErr w:type="gramStart"/>
      <w:r w:rsidRPr="00801918">
        <w:rPr>
          <w:rFonts w:ascii="Times New Roman" w:eastAsia="Times New Roman" w:hAnsi="Times New Roman"/>
          <w:i/>
          <w:color w:val="000000"/>
          <w:sz w:val="16"/>
          <w:szCs w:val="16"/>
          <w:lang w:eastAsia="ru-RU"/>
        </w:rPr>
        <w:t>(полное наименование юридического лица, организационно-правовая форма</w:t>
      </w:r>
      <w:proofErr w:type="gramEnd"/>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_____________________________________________________________________________________</w:t>
      </w: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i/>
          <w:color w:val="000000"/>
          <w:sz w:val="16"/>
          <w:szCs w:val="16"/>
          <w:lang w:eastAsia="ru-RU"/>
        </w:rPr>
      </w:pPr>
      <w:r w:rsidRPr="00801918">
        <w:rPr>
          <w:rFonts w:ascii="Times New Roman" w:eastAsia="Times New Roman" w:hAnsi="Times New Roman"/>
          <w:i/>
          <w:color w:val="000000"/>
          <w:sz w:val="16"/>
          <w:szCs w:val="16"/>
          <w:lang w:eastAsia="ru-RU"/>
        </w:rPr>
        <w:t>юридического лица/Ф.И.О. физического лица) (далее - заявитель)</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ОГРН записи   о    государственной    регистрации   юридического   лица в ЕГРЮЛ   или  индивидуального предпринимателя/паспортные данные физического лица: _______________________________________________________________________________________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ИНН, СНИЛС  заявителя:______________________________________________________________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Местонахождение юридического лица:____________________________________________  _______________________________________________________________________________________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Место жительства физического лица: ____________________________________________  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Почтовый адрес заявителя (для связи с Заявителем): индекс ___________ </w:t>
      </w:r>
      <w:r w:rsidRPr="00801918">
        <w:rPr>
          <w:rFonts w:ascii="Times New Roman" w:eastAsia="Times New Roman" w:hAnsi="Times New Roman"/>
          <w:color w:val="000000"/>
          <w:lang w:eastAsia="ru-RU"/>
        </w:rPr>
        <w:br/>
        <w:t xml:space="preserve">город ________________________________ ул. ____________________________________ д. ______________ кв. N ____________ </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телефоны Заявителя: ____________________________________________________________________ </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адрес электронной почты: _______________________________________________________________</w:t>
      </w: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Прошу предоставить в собственность без проведения торгов </w:t>
      </w:r>
      <w:r w:rsidR="00722C84" w:rsidRPr="00722C84">
        <w:rPr>
          <w:rFonts w:ascii="Times New Roman" w:eastAsia="Times New Roman" w:hAnsi="Times New Roman"/>
          <w:b/>
          <w:color w:val="000000"/>
          <w:u w:val="single"/>
          <w:lang w:eastAsia="ru-RU"/>
        </w:rPr>
        <w:t>бесплатно</w:t>
      </w:r>
      <w:r w:rsidRPr="00801918">
        <w:rPr>
          <w:rFonts w:ascii="Times New Roman" w:eastAsia="Times New Roman" w:hAnsi="Times New Roman"/>
          <w:color w:val="000000"/>
          <w:lang w:eastAsia="ru-RU"/>
        </w:rPr>
        <w:t xml:space="preserve"> земельный участок </w:t>
      </w:r>
      <w:proofErr w:type="gramStart"/>
      <w:r w:rsidRPr="00801918">
        <w:rPr>
          <w:rFonts w:ascii="Times New Roman" w:eastAsia="Times New Roman" w:hAnsi="Times New Roman"/>
          <w:color w:val="000000"/>
          <w:lang w:eastAsia="ru-RU"/>
        </w:rPr>
        <w:t>для</w:t>
      </w:r>
      <w:proofErr w:type="gramEnd"/>
      <w:r w:rsidRPr="00801918">
        <w:rPr>
          <w:rFonts w:ascii="Times New Roman" w:eastAsia="Times New Roman" w:hAnsi="Times New Roman"/>
          <w:color w:val="000000"/>
          <w:lang w:eastAsia="ru-RU"/>
        </w:rPr>
        <w:t>: _______________________________________________________________________________________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(цель использования земельного участка)</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Сведения о земельном участке: площадь: _______________ кв. м,</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Кадастровый номер земельного участка 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Местоположение: УР, город  __________________________________________________________, ул. ______________________________________________________________________________________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другие характеристики: _________________________________________________________</w:t>
      </w:r>
    </w:p>
    <w:p w:rsidR="00801918" w:rsidRPr="00801918" w:rsidRDefault="00801918" w:rsidP="00801918">
      <w:pPr>
        <w:widowControl w:val="0"/>
        <w:autoSpaceDE w:val="0"/>
        <w:autoSpaceDN w:val="0"/>
        <w:adjustRightInd w:val="0"/>
        <w:spacing w:after="0" w:line="240" w:lineRule="auto"/>
        <w:ind w:firstLine="708"/>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lang w:eastAsia="ru-RU"/>
        </w:rPr>
        <w:t xml:space="preserve">Основание предоставления земельного участка без проведения торгов в соответствии с </w:t>
      </w:r>
      <w:r w:rsidR="00722C84">
        <w:rPr>
          <w:rFonts w:ascii="Times New Roman" w:eastAsia="Times New Roman" w:hAnsi="Times New Roman"/>
          <w:color w:val="000000"/>
          <w:lang w:eastAsia="ru-RU"/>
        </w:rPr>
        <w:t>_____</w:t>
      </w:r>
      <w:r w:rsidRPr="00801918">
        <w:rPr>
          <w:rFonts w:ascii="Times New Roman" w:eastAsia="Times New Roman" w:hAnsi="Times New Roman"/>
          <w:color w:val="000000"/>
          <w:lang w:eastAsia="ru-RU"/>
        </w:rPr>
        <w:t xml:space="preserve"> Земельного кодекса РФ _____________________________________________________</w:t>
      </w: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lang w:eastAsia="ru-RU"/>
        </w:rPr>
      </w:pP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i/>
          <w:iCs/>
          <w:color w:val="000000"/>
          <w:lang w:eastAsia="ru-RU"/>
        </w:rPr>
      </w:pPr>
      <w:r w:rsidRPr="00801918">
        <w:rPr>
          <w:rFonts w:ascii="Times New Roman" w:eastAsia="Times New Roman" w:hAnsi="Times New Roman"/>
          <w:color w:val="000000"/>
          <w:lang w:eastAsia="ru-RU"/>
        </w:rPr>
        <w:t>Реквизиты документа, удо</w:t>
      </w:r>
      <w:r w:rsidR="00F56F74">
        <w:rPr>
          <w:rFonts w:ascii="Times New Roman" w:eastAsia="Times New Roman" w:hAnsi="Times New Roman"/>
          <w:color w:val="000000"/>
          <w:lang w:eastAsia="ru-RU"/>
        </w:rPr>
        <w:t>стоверяющего право, на котором з</w:t>
      </w:r>
      <w:r w:rsidRPr="00801918">
        <w:rPr>
          <w:rFonts w:ascii="Times New Roman" w:eastAsia="Times New Roman" w:hAnsi="Times New Roman"/>
          <w:color w:val="000000"/>
          <w:lang w:eastAsia="ru-RU"/>
        </w:rPr>
        <w:t xml:space="preserve">аявитель использует земельный участок </w:t>
      </w:r>
      <w:r w:rsidRPr="00801918">
        <w:rPr>
          <w:rFonts w:ascii="Times New Roman" w:eastAsia="Times New Roman" w:hAnsi="Times New Roman"/>
          <w:i/>
          <w:iCs/>
          <w:color w:val="000000"/>
          <w:lang w:eastAsia="ru-RU"/>
        </w:rPr>
        <w:t>(на момент подачи настоящего заявления):</w:t>
      </w:r>
      <w:r w:rsidRPr="00801918">
        <w:rPr>
          <w:rFonts w:ascii="Times New Roman" w:eastAsia="Times New Roman" w:hAnsi="Times New Roman"/>
          <w:color w:val="000000"/>
          <w:lang w:eastAsia="ru-RU"/>
        </w:rPr>
        <w:t>__________________________________________________</w:t>
      </w:r>
      <w:r w:rsidRPr="00801918">
        <w:rPr>
          <w:rFonts w:ascii="Times New Roman" w:eastAsia="Times New Roman" w:hAnsi="Times New Roman"/>
          <w:i/>
          <w:iCs/>
          <w:color w:val="000000"/>
          <w:lang w:eastAsia="ru-RU"/>
        </w:rPr>
        <w:t xml:space="preserve"> 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lastRenderedPageBreak/>
        <w:t>(название, номер, дата выдачи, выдавший орган)</w:t>
      </w:r>
    </w:p>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i/>
          <w:iCs/>
          <w:color w:val="000000"/>
          <w:sz w:val="24"/>
          <w:szCs w:val="24"/>
          <w:lang w:eastAsia="ru-RU"/>
        </w:rPr>
      </w:pPr>
      <w:r w:rsidRPr="00801918">
        <w:rPr>
          <w:rFonts w:ascii="Times New Roman" w:eastAsia="Times New Roman" w:hAnsi="Times New Roman"/>
          <w:color w:val="000000"/>
          <w:lang w:eastAsia="ru-RU"/>
        </w:rPr>
        <w:t>Реквизиты решения об изъятии земельного участка</w:t>
      </w:r>
      <w:r w:rsidRPr="00801918">
        <w:rPr>
          <w:rFonts w:ascii="Times New Roman" w:eastAsia="Times New Roman" w:hAnsi="Times New Roman"/>
          <w:i/>
          <w:iCs/>
          <w:color w:val="000000"/>
          <w:lang w:eastAsia="ru-RU"/>
        </w:rPr>
        <w:t xml:space="preserve"> (если участок предоставляется взамен земельного участка, изымаемого для муниципальных нужд)</w:t>
      </w:r>
      <w:r w:rsidRPr="00801918">
        <w:rPr>
          <w:rFonts w:ascii="Times New Roman" w:eastAsia="Times New Roman" w:hAnsi="Times New Roman"/>
          <w:color w:val="000000"/>
          <w:lang w:eastAsia="ru-RU"/>
        </w:rPr>
        <w:t>:</w:t>
      </w:r>
      <w:r w:rsidRPr="00801918">
        <w:rPr>
          <w:rFonts w:ascii="Times New Roman" w:eastAsia="Times New Roman" w:hAnsi="Times New Roman"/>
          <w:color w:val="000000"/>
          <w:sz w:val="24"/>
          <w:szCs w:val="24"/>
          <w:lang w:eastAsia="ru-RU"/>
        </w:rPr>
        <w:t xml:space="preserve"> 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Реквизиты решения об утверждении схемы расположения земельного участка на кадастровом плане территории ____________________________________________________________________________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Реквизиты  решения об утверждении проекта межевания территории,  документа территориального планирования или проекта планировки территории  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Реквизиты решения о предварительном согласовании предоставления земельного участка  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16"/>
          <w:szCs w:val="16"/>
          <w:lang w:eastAsia="ru-RU"/>
        </w:rPr>
      </w:pPr>
      <w:r w:rsidRPr="00801918">
        <w:rPr>
          <w:rFonts w:ascii="Times New Roman" w:eastAsia="Times New Roman" w:hAnsi="Times New Roman"/>
          <w:i/>
          <w:iCs/>
          <w:color w:val="000000"/>
          <w:sz w:val="16"/>
          <w:szCs w:val="16"/>
          <w:lang w:eastAsia="ru-RU"/>
        </w:rPr>
        <w:t>(название, номер, дата выдачи, выдавший орган)</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Перечень объектов недвижимости, расположенных на земельном участке </w:t>
      </w:r>
      <w:r w:rsidRPr="00801918">
        <w:rPr>
          <w:rFonts w:ascii="Times New Roman" w:eastAsia="Times New Roman" w:hAnsi="Times New Roman"/>
          <w:i/>
          <w:iCs/>
          <w:color w:val="000000"/>
          <w:lang w:eastAsia="ru-RU"/>
        </w:rPr>
        <w:t>(заполняется при наличии объектов недвижимости)</w:t>
      </w:r>
      <w:r w:rsidRPr="00801918">
        <w:rPr>
          <w:rFonts w:ascii="Times New Roman" w:eastAsia="Times New Roman" w:hAnsi="Times New Roman"/>
          <w:color w:val="000000"/>
          <w:lang w:eastAsia="ru-RU"/>
        </w:rPr>
        <w:t>:</w:t>
      </w:r>
    </w:p>
    <w:tbl>
      <w:tblPr>
        <w:tblW w:w="9780" w:type="dxa"/>
        <w:tblInd w:w="-68" w:type="dxa"/>
        <w:tblLayout w:type="fixed"/>
        <w:tblCellMar>
          <w:left w:w="70" w:type="dxa"/>
          <w:right w:w="70" w:type="dxa"/>
        </w:tblCellMar>
        <w:tblLook w:val="04A0" w:firstRow="1" w:lastRow="0" w:firstColumn="1" w:lastColumn="0" w:noHBand="0" w:noVBand="1"/>
      </w:tblPr>
      <w:tblGrid>
        <w:gridCol w:w="539"/>
        <w:gridCol w:w="1755"/>
        <w:gridCol w:w="2295"/>
        <w:gridCol w:w="3105"/>
        <w:gridCol w:w="2086"/>
      </w:tblGrid>
      <w:tr w:rsidR="00801918" w:rsidRPr="00801918" w:rsidTr="00801918">
        <w:trPr>
          <w:cantSplit/>
          <w:trHeight w:val="720"/>
        </w:trPr>
        <w:tc>
          <w:tcPr>
            <w:tcW w:w="540"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 xml:space="preserve">N </w:t>
            </w:r>
            <w:proofErr w:type="gramStart"/>
            <w:r w:rsidRPr="00801918">
              <w:rPr>
                <w:rFonts w:ascii="Times New Roman" w:eastAsia="Times New Roman" w:hAnsi="Times New Roman"/>
                <w:color w:val="000000"/>
                <w:sz w:val="20"/>
                <w:szCs w:val="20"/>
                <w:lang w:eastAsia="ru-RU"/>
              </w:rPr>
              <w:t>п</w:t>
            </w:r>
            <w:proofErr w:type="gramEnd"/>
            <w:r w:rsidRPr="00801918">
              <w:rPr>
                <w:rFonts w:ascii="Times New Roman" w:eastAsia="Times New Roman" w:hAnsi="Times New Roman"/>
                <w:color w:val="000000"/>
                <w:sz w:val="20"/>
                <w:szCs w:val="20"/>
                <w:lang w:eastAsia="ru-RU"/>
              </w:rPr>
              <w:t>/п</w:t>
            </w:r>
          </w:p>
        </w:tc>
        <w:tc>
          <w:tcPr>
            <w:tcW w:w="1755"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Собственник (и)</w:t>
            </w:r>
          </w:p>
        </w:tc>
        <w:tc>
          <w:tcPr>
            <w:tcW w:w="3105"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vAlign w:val="center"/>
            <w:hideMark/>
          </w:tcPr>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color w:val="000000"/>
                <w:sz w:val="20"/>
                <w:szCs w:val="20"/>
                <w:lang w:eastAsia="ru-RU"/>
              </w:rPr>
            </w:pPr>
            <w:r w:rsidRPr="00801918">
              <w:rPr>
                <w:rFonts w:ascii="Times New Roman" w:eastAsia="Times New Roman" w:hAnsi="Times New Roman"/>
                <w:color w:val="000000"/>
                <w:sz w:val="20"/>
                <w:szCs w:val="20"/>
                <w:lang w:eastAsia="ru-RU"/>
              </w:rPr>
              <w:t>Распределение долей в праве собственности на объект недвижимости &lt;*&gt;</w:t>
            </w:r>
          </w:p>
        </w:tc>
      </w:tr>
      <w:tr w:rsidR="00801918" w:rsidRPr="00801918" w:rsidTr="00801918">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175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29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310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08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r>
      <w:tr w:rsidR="00801918" w:rsidRPr="00801918" w:rsidTr="00801918">
        <w:trPr>
          <w:cantSplit/>
          <w:trHeight w:val="240"/>
        </w:trPr>
        <w:tc>
          <w:tcPr>
            <w:tcW w:w="540"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175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29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310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c>
          <w:tcPr>
            <w:tcW w:w="208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widowControl w:val="0"/>
              <w:autoSpaceDE w:val="0"/>
              <w:autoSpaceDN w:val="0"/>
              <w:adjustRightInd w:val="0"/>
              <w:spacing w:after="0" w:line="240" w:lineRule="auto"/>
              <w:jc w:val="both"/>
              <w:rPr>
                <w:rFonts w:ascii="Times New Roman" w:eastAsia="Times New Roman" w:hAnsi="Times New Roman"/>
                <w:color w:val="000000"/>
                <w:sz w:val="16"/>
                <w:szCs w:val="16"/>
                <w:lang w:eastAsia="ru-RU"/>
              </w:rPr>
            </w:pPr>
          </w:p>
        </w:tc>
      </w:tr>
    </w:tbl>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i/>
          <w:iCs/>
          <w:color w:val="000000"/>
          <w:sz w:val="16"/>
          <w:szCs w:val="16"/>
          <w:lang w:eastAsia="ru-RU"/>
        </w:rPr>
      </w:pPr>
      <w:r w:rsidRPr="00801918">
        <w:rPr>
          <w:rFonts w:ascii="Times New Roman" w:eastAsia="Times New Roman" w:hAnsi="Times New Roman"/>
          <w:i/>
          <w:iCs/>
          <w:color w:val="000000"/>
          <w:sz w:val="16"/>
          <w:szCs w:val="16"/>
          <w:lang w:eastAsia="ru-RU"/>
        </w:rPr>
        <w:t>&lt;*&gt; Заполняется при наличии нескольких собственников объект</w:t>
      </w:r>
      <w:proofErr w:type="gramStart"/>
      <w:r w:rsidRPr="00801918">
        <w:rPr>
          <w:rFonts w:ascii="Times New Roman" w:eastAsia="Times New Roman" w:hAnsi="Times New Roman"/>
          <w:i/>
          <w:iCs/>
          <w:color w:val="000000"/>
          <w:sz w:val="16"/>
          <w:szCs w:val="16"/>
          <w:lang w:eastAsia="ru-RU"/>
        </w:rPr>
        <w:t>а(</w:t>
      </w:r>
      <w:proofErr w:type="spellStart"/>
      <w:proofErr w:type="gramEnd"/>
      <w:r w:rsidRPr="00801918">
        <w:rPr>
          <w:rFonts w:ascii="Times New Roman" w:eastAsia="Times New Roman" w:hAnsi="Times New Roman"/>
          <w:i/>
          <w:iCs/>
          <w:color w:val="000000"/>
          <w:sz w:val="16"/>
          <w:szCs w:val="16"/>
          <w:lang w:eastAsia="ru-RU"/>
        </w:rPr>
        <w:t>ов</w:t>
      </w:r>
      <w:proofErr w:type="spellEnd"/>
      <w:r w:rsidRPr="00801918">
        <w:rPr>
          <w:rFonts w:ascii="Times New Roman" w:eastAsia="Times New Roman" w:hAnsi="Times New Roman"/>
          <w:i/>
          <w:iCs/>
          <w:color w:val="000000"/>
          <w:sz w:val="16"/>
          <w:szCs w:val="16"/>
          <w:lang w:eastAsia="ru-RU"/>
        </w:rPr>
        <w:t>) недвижимости (в %).</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r w:rsidRPr="00801918">
        <w:rPr>
          <w:rFonts w:ascii="Times New Roman" w:eastAsia="Times New Roman" w:hAnsi="Times New Roman"/>
          <w:color w:val="000000"/>
          <w:lang w:eastAsia="ru-RU"/>
        </w:rPr>
        <w:t>Основания возникновения права собственности на объект недвижимости у Заявителя:</w:t>
      </w:r>
      <w:r w:rsidRPr="00801918">
        <w:rPr>
          <w:rFonts w:ascii="Times New Roman" w:eastAsia="Times New Roman" w:hAnsi="Times New Roman"/>
          <w:color w:val="000000"/>
          <w:sz w:val="16"/>
          <w:szCs w:val="16"/>
          <w:lang w:eastAsia="ru-RU"/>
        </w:rPr>
        <w:t xml:space="preserve"> ________________________________________________________________________________________________________________________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i/>
          <w:iCs/>
          <w:color w:val="000000"/>
          <w:sz w:val="16"/>
          <w:szCs w:val="16"/>
          <w:lang w:eastAsia="ru-RU"/>
        </w:rPr>
      </w:pPr>
      <w:proofErr w:type="gramStart"/>
      <w:r w:rsidRPr="00801918">
        <w:rPr>
          <w:rFonts w:ascii="Times New Roman" w:eastAsia="Times New Roman" w:hAnsi="Times New Roman"/>
          <w:i/>
          <w:iCs/>
          <w:color w:val="000000"/>
          <w:sz w:val="16"/>
          <w:szCs w:val="16"/>
          <w:lang w:eastAsia="ru-RU"/>
        </w:rPr>
        <w:t>(указываются реквизиты правоустанавливающего документа: договора,</w:t>
      </w:r>
      <w:proofErr w:type="gramEnd"/>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________________________________________________________________________________________________________________________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jc w:val="center"/>
        <w:rPr>
          <w:rFonts w:ascii="Times New Roman" w:eastAsia="Times New Roman" w:hAnsi="Times New Roman"/>
          <w:i/>
          <w:iCs/>
          <w:color w:val="000000"/>
          <w:sz w:val="16"/>
          <w:szCs w:val="16"/>
          <w:lang w:eastAsia="ru-RU"/>
        </w:rPr>
      </w:pPr>
      <w:r w:rsidRPr="00801918">
        <w:rPr>
          <w:rFonts w:ascii="Times New Roman" w:eastAsia="Times New Roman" w:hAnsi="Times New Roman"/>
          <w:i/>
          <w:iCs/>
          <w:color w:val="000000"/>
          <w:sz w:val="16"/>
          <w:szCs w:val="16"/>
          <w:lang w:eastAsia="ru-RU"/>
        </w:rPr>
        <w:t>распорядительного акта органа власти, решения суда)</w:t>
      </w: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lang w:eastAsia="ru-RU"/>
        </w:rPr>
      </w:pPr>
    </w:p>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24"/>
          <w:szCs w:val="24"/>
          <w:lang w:eastAsia="ru-RU"/>
        </w:rPr>
      </w:pPr>
      <w:r w:rsidRPr="00801918">
        <w:rPr>
          <w:rFonts w:ascii="Times New Roman" w:eastAsia="Times New Roman" w:hAnsi="Times New Roman"/>
          <w:color w:val="000000"/>
          <w:sz w:val="24"/>
          <w:szCs w:val="24"/>
          <w:lang w:eastAsia="ru-RU"/>
        </w:rPr>
        <w:t>К заявлению прилагаются:</w:t>
      </w:r>
    </w:p>
    <w:tbl>
      <w:tblPr>
        <w:tblW w:w="9780" w:type="dxa"/>
        <w:tblInd w:w="70" w:type="dxa"/>
        <w:tblLayout w:type="fixed"/>
        <w:tblCellMar>
          <w:left w:w="70" w:type="dxa"/>
          <w:right w:w="70" w:type="dxa"/>
        </w:tblCellMar>
        <w:tblLook w:val="04A0" w:firstRow="1" w:lastRow="0" w:firstColumn="1" w:lastColumn="0" w:noHBand="0" w:noVBand="1"/>
      </w:tblPr>
      <w:tblGrid>
        <w:gridCol w:w="567"/>
        <w:gridCol w:w="6662"/>
        <w:gridCol w:w="1275"/>
        <w:gridCol w:w="1276"/>
      </w:tblGrid>
      <w:tr w:rsidR="00801918" w:rsidRPr="00801918" w:rsidTr="00801918">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 xml:space="preserve">№ </w:t>
            </w:r>
            <w:proofErr w:type="gramStart"/>
            <w:r w:rsidRPr="00801918">
              <w:rPr>
                <w:rFonts w:ascii="Times New Roman" w:eastAsia="Times New Roman" w:hAnsi="Times New Roman"/>
                <w:color w:val="000000"/>
                <w:sz w:val="20"/>
                <w:szCs w:val="20"/>
              </w:rPr>
              <w:t>п</w:t>
            </w:r>
            <w:proofErr w:type="gramEnd"/>
            <w:r w:rsidRPr="00801918">
              <w:rPr>
                <w:rFonts w:ascii="Times New Roman" w:eastAsia="Times New Roman" w:hAnsi="Times New Roman"/>
                <w:color w:val="000000"/>
                <w:sz w:val="20"/>
                <w:szCs w:val="20"/>
              </w:rPr>
              <w:t>/п</w:t>
            </w:r>
          </w:p>
        </w:tc>
        <w:tc>
          <w:tcPr>
            <w:tcW w:w="6663"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p>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Наименование документа</w:t>
            </w:r>
          </w:p>
        </w:tc>
        <w:tc>
          <w:tcPr>
            <w:tcW w:w="1275"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Реквизиты</w:t>
            </w:r>
            <w:r w:rsidRPr="00801918">
              <w:rPr>
                <w:rFonts w:ascii="Times New Roman" w:eastAsia="Times New Roman" w:hAnsi="Times New Roman"/>
                <w:color w:val="000000"/>
                <w:sz w:val="20"/>
                <w:szCs w:val="20"/>
              </w:rPr>
              <w:br/>
              <w:t>документа</w:t>
            </w:r>
          </w:p>
        </w:tc>
        <w:tc>
          <w:tcPr>
            <w:tcW w:w="1276"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20"/>
                <w:szCs w:val="20"/>
              </w:rPr>
            </w:pPr>
            <w:r w:rsidRPr="00801918">
              <w:rPr>
                <w:rFonts w:ascii="Times New Roman" w:eastAsia="Times New Roman" w:hAnsi="Times New Roman"/>
                <w:color w:val="000000"/>
                <w:sz w:val="20"/>
                <w:szCs w:val="20"/>
              </w:rPr>
              <w:t>Количество</w:t>
            </w:r>
            <w:r w:rsidRPr="00801918">
              <w:rPr>
                <w:rFonts w:ascii="Times New Roman" w:eastAsia="Times New Roman" w:hAnsi="Times New Roman"/>
                <w:color w:val="000000"/>
                <w:sz w:val="20"/>
                <w:szCs w:val="20"/>
              </w:rPr>
              <w:br/>
              <w:t xml:space="preserve">листов  </w:t>
            </w:r>
            <w:r w:rsidRPr="00801918">
              <w:rPr>
                <w:rFonts w:ascii="Times New Roman" w:eastAsia="Times New Roman" w:hAnsi="Times New Roman"/>
                <w:color w:val="000000"/>
                <w:sz w:val="20"/>
                <w:szCs w:val="20"/>
              </w:rPr>
              <w:br/>
              <w:t>в экземпляре</w:t>
            </w:r>
          </w:p>
        </w:tc>
      </w:tr>
      <w:tr w:rsidR="00801918" w:rsidRPr="00801918" w:rsidTr="00801918">
        <w:trPr>
          <w:cantSplit/>
          <w:trHeight w:val="24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1</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2</w:t>
            </w:r>
          </w:p>
        </w:tc>
        <w:tc>
          <w:tcPr>
            <w:tcW w:w="1275"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3</w:t>
            </w:r>
          </w:p>
        </w:tc>
        <w:tc>
          <w:tcPr>
            <w:tcW w:w="1276"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jc w:val="center"/>
              <w:rPr>
                <w:rFonts w:ascii="Times New Roman" w:eastAsia="Times New Roman" w:hAnsi="Times New Roman"/>
                <w:color w:val="000000"/>
                <w:sz w:val="16"/>
                <w:szCs w:val="16"/>
              </w:rPr>
            </w:pPr>
            <w:r w:rsidRPr="00801918">
              <w:rPr>
                <w:rFonts w:ascii="Times New Roman" w:eastAsia="Times New Roman" w:hAnsi="Times New Roman"/>
                <w:color w:val="000000"/>
                <w:sz w:val="16"/>
                <w:szCs w:val="16"/>
              </w:rPr>
              <w:t>4</w:t>
            </w:r>
          </w:p>
        </w:tc>
      </w:tr>
      <w:tr w:rsidR="00801918" w:rsidRPr="00801918" w:rsidTr="00801918">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1</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Копия документа, подтверждающего личность        </w:t>
            </w:r>
            <w:r w:rsidRPr="00801918">
              <w:rPr>
                <w:rFonts w:ascii="Times New Roman" w:eastAsia="Times New Roman" w:hAnsi="Times New Roman"/>
                <w:color w:val="000000"/>
              </w:rPr>
              <w:br/>
              <w:t>Заявителя</w:t>
            </w:r>
          </w:p>
        </w:tc>
        <w:tc>
          <w:tcPr>
            <w:tcW w:w="127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2</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Копия документа, подтверждающего личность        </w:t>
            </w:r>
            <w:r w:rsidRPr="00801918">
              <w:rPr>
                <w:rFonts w:ascii="Times New Roman" w:eastAsia="Times New Roman" w:hAnsi="Times New Roman"/>
                <w:color w:val="000000"/>
              </w:rPr>
              <w:br/>
              <w:t xml:space="preserve">представителя Заявителя юридического или физического лица                                   </w:t>
            </w:r>
          </w:p>
        </w:tc>
        <w:tc>
          <w:tcPr>
            <w:tcW w:w="127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596"/>
        </w:trPr>
        <w:tc>
          <w:tcPr>
            <w:tcW w:w="567"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3</w:t>
            </w:r>
          </w:p>
        </w:tc>
        <w:tc>
          <w:tcPr>
            <w:tcW w:w="6663" w:type="dxa"/>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Документ, подтверждающий полномочия представителя юридического или физического лица (при необходимости)                                  </w:t>
            </w:r>
          </w:p>
        </w:tc>
        <w:tc>
          <w:tcPr>
            <w:tcW w:w="1275"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6" w:space="0" w:color="auto"/>
              <w:left w:val="single" w:sz="6" w:space="0" w:color="auto"/>
              <w:bottom w:val="single" w:sz="6"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889"/>
        </w:trPr>
        <w:tc>
          <w:tcPr>
            <w:tcW w:w="567" w:type="dxa"/>
            <w:tcBorders>
              <w:top w:val="single" w:sz="4" w:space="0" w:color="auto"/>
              <w:left w:val="single" w:sz="6" w:space="0" w:color="auto"/>
              <w:bottom w:val="single" w:sz="4" w:space="0" w:color="auto"/>
              <w:right w:val="single" w:sz="6" w:space="0" w:color="auto"/>
            </w:tcBorders>
            <w:hideMark/>
          </w:tcPr>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4</w:t>
            </w:r>
          </w:p>
        </w:tc>
        <w:tc>
          <w:tcPr>
            <w:tcW w:w="6663" w:type="dxa"/>
            <w:tcBorders>
              <w:top w:val="single" w:sz="4" w:space="0" w:color="auto"/>
              <w:left w:val="single" w:sz="6" w:space="0" w:color="auto"/>
              <w:bottom w:val="single" w:sz="4" w:space="0" w:color="auto"/>
              <w:right w:val="single" w:sz="6" w:space="0" w:color="auto"/>
            </w:tcBorders>
            <w:hideMark/>
          </w:tcPr>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Документы, подтверждающие право           </w:t>
            </w:r>
            <w:r w:rsidRPr="00801918">
              <w:rPr>
                <w:rFonts w:ascii="Times New Roman" w:eastAsia="Times New Roman" w:hAnsi="Times New Roman"/>
                <w:color w:val="000000"/>
              </w:rPr>
              <w:br/>
              <w:t xml:space="preserve">приобретения земельного участка без проведения торгов  на   условиях, установленных земельным законодательством   </w:t>
            </w:r>
          </w:p>
        </w:tc>
        <w:tc>
          <w:tcPr>
            <w:tcW w:w="1275"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240"/>
        </w:trPr>
        <w:tc>
          <w:tcPr>
            <w:tcW w:w="9781" w:type="dxa"/>
            <w:gridSpan w:val="4"/>
            <w:tcBorders>
              <w:top w:val="single" w:sz="6" w:space="0" w:color="auto"/>
              <w:left w:val="single" w:sz="6" w:space="0" w:color="auto"/>
              <w:bottom w:val="single" w:sz="6" w:space="0" w:color="auto"/>
              <w:right w:val="single" w:sz="6" w:space="0" w:color="auto"/>
            </w:tcBorders>
            <w:hideMark/>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rPr>
            </w:pPr>
            <w:r w:rsidRPr="00801918">
              <w:rPr>
                <w:rFonts w:ascii="Times New Roman" w:eastAsia="Times New Roman" w:hAnsi="Times New Roman"/>
                <w:color w:val="000000"/>
              </w:rPr>
              <w:t xml:space="preserve">Иные документы                              </w:t>
            </w:r>
          </w:p>
        </w:tc>
      </w:tr>
      <w:tr w:rsidR="00801918" w:rsidRPr="00801918" w:rsidTr="00801918">
        <w:trPr>
          <w:cantSplit/>
          <w:trHeight w:val="330"/>
        </w:trPr>
        <w:tc>
          <w:tcPr>
            <w:tcW w:w="567"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6663"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5"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r w:rsidR="00801918" w:rsidRPr="00801918" w:rsidTr="00801918">
        <w:trPr>
          <w:cantSplit/>
          <w:trHeight w:val="309"/>
        </w:trPr>
        <w:tc>
          <w:tcPr>
            <w:tcW w:w="567"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6663"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sz w:val="16"/>
                <w:szCs w:val="16"/>
              </w:rPr>
            </w:pPr>
          </w:p>
        </w:tc>
        <w:tc>
          <w:tcPr>
            <w:tcW w:w="1275"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c>
          <w:tcPr>
            <w:tcW w:w="1276" w:type="dxa"/>
            <w:tcBorders>
              <w:top w:val="single" w:sz="4" w:space="0" w:color="auto"/>
              <w:left w:val="single" w:sz="6" w:space="0" w:color="auto"/>
              <w:bottom w:val="single" w:sz="4" w:space="0" w:color="auto"/>
              <w:right w:val="single" w:sz="6" w:space="0" w:color="auto"/>
            </w:tcBorders>
          </w:tcPr>
          <w:p w:rsidR="00801918" w:rsidRPr="00801918" w:rsidRDefault="00801918" w:rsidP="00801918">
            <w:pPr>
              <w:autoSpaceDE w:val="0"/>
              <w:autoSpaceDN w:val="0"/>
              <w:adjustRightInd w:val="0"/>
              <w:spacing w:after="0" w:line="240" w:lineRule="auto"/>
              <w:rPr>
                <w:rFonts w:ascii="Times New Roman" w:eastAsia="Times New Roman" w:hAnsi="Times New Roman"/>
                <w:color w:val="000000"/>
                <w:sz w:val="16"/>
                <w:szCs w:val="16"/>
              </w:rPr>
            </w:pPr>
          </w:p>
        </w:tc>
      </w:tr>
    </w:tbl>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Способ получения результата предоставления муниципальной услуги: </w:t>
      </w:r>
      <w:r w:rsidRPr="00801918">
        <w:rPr>
          <w:rFonts w:ascii="Times New Roman" w:eastAsia="Times New Roman" w:hAnsi="Times New Roman"/>
          <w:i/>
          <w:iCs/>
          <w:color w:val="000000"/>
          <w:lang w:eastAsia="ru-RU"/>
        </w:rPr>
        <w:t>/</w:t>
      </w:r>
      <w:proofErr w:type="gramStart"/>
      <w:r w:rsidRPr="00801918">
        <w:rPr>
          <w:rFonts w:ascii="Times New Roman" w:eastAsia="Times New Roman" w:hAnsi="Times New Roman"/>
          <w:i/>
          <w:iCs/>
          <w:color w:val="000000"/>
          <w:lang w:eastAsia="ru-RU"/>
        </w:rPr>
        <w:t>нужное</w:t>
      </w:r>
      <w:proofErr w:type="gramEnd"/>
      <w:r w:rsidRPr="00801918">
        <w:rPr>
          <w:rFonts w:ascii="Times New Roman" w:eastAsia="Times New Roman" w:hAnsi="Times New Roman"/>
          <w:i/>
          <w:iCs/>
          <w:color w:val="000000"/>
          <w:lang w:eastAsia="ru-RU"/>
        </w:rPr>
        <w:t xml:space="preserve"> отметить √</w:t>
      </w:r>
      <w:r w:rsidRPr="00801918">
        <w:rPr>
          <w:rFonts w:ascii="Times New Roman" w:eastAsia="Times New Roman" w:hAnsi="Times New Roman"/>
          <w:color w:val="000000"/>
          <w:lang w:eastAsia="ru-RU"/>
        </w:rPr>
        <w:t>/:</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□в виде бумажного документа при личном обращении по месту подачи заявления;</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□в виде бумажного документа посредством почтового отправления по адресу</w:t>
      </w:r>
      <w:proofErr w:type="gramStart"/>
      <w:r w:rsidRPr="00801918">
        <w:rPr>
          <w:rFonts w:ascii="Times New Roman" w:eastAsia="Times New Roman" w:hAnsi="Times New Roman"/>
          <w:color w:val="000000"/>
          <w:lang w:eastAsia="ru-RU"/>
        </w:rPr>
        <w:t>: ______________________________________________________________________________________ ;</w:t>
      </w:r>
      <w:proofErr w:type="gramEnd"/>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801918">
        <w:rPr>
          <w:rFonts w:ascii="Times New Roman" w:eastAsia="Times New Roman" w:hAnsi="Times New Roman"/>
          <w:color w:val="000000"/>
          <w:lang w:val="en-US" w:eastAsia="ru-RU"/>
        </w:rPr>
        <w:t>e</w:t>
      </w:r>
      <w:r w:rsidRPr="00801918">
        <w:rPr>
          <w:rFonts w:ascii="Times New Roman" w:eastAsia="Times New Roman" w:hAnsi="Times New Roman"/>
          <w:color w:val="000000"/>
          <w:lang w:eastAsia="ru-RU"/>
        </w:rPr>
        <w:t>-</w:t>
      </w:r>
      <w:r w:rsidRPr="00801918">
        <w:rPr>
          <w:rFonts w:ascii="Times New Roman" w:eastAsia="Times New Roman" w:hAnsi="Times New Roman"/>
          <w:color w:val="000000"/>
          <w:lang w:val="en-US" w:eastAsia="ru-RU"/>
        </w:rPr>
        <w:t>mail</w:t>
      </w:r>
      <w:r w:rsidRPr="00801918">
        <w:rPr>
          <w:rFonts w:ascii="Times New Roman" w:eastAsia="Times New Roman" w:hAnsi="Times New Roman"/>
          <w:color w:val="000000"/>
          <w:lang w:eastAsia="ru-RU"/>
        </w:rPr>
        <w:t>: _______________________________________________________________________________________;</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 xml:space="preserve">□в виде электронного документа посредством электронной почты, </w:t>
      </w:r>
      <w:r w:rsidRPr="00801918">
        <w:rPr>
          <w:rFonts w:ascii="Times New Roman" w:eastAsia="Times New Roman" w:hAnsi="Times New Roman"/>
          <w:color w:val="000000"/>
          <w:lang w:val="en-US" w:eastAsia="ru-RU"/>
        </w:rPr>
        <w:t>e</w:t>
      </w:r>
      <w:r w:rsidRPr="00801918">
        <w:rPr>
          <w:rFonts w:ascii="Times New Roman" w:eastAsia="Times New Roman" w:hAnsi="Times New Roman"/>
          <w:color w:val="000000"/>
          <w:lang w:eastAsia="ru-RU"/>
        </w:rPr>
        <w:t>-</w:t>
      </w:r>
      <w:r w:rsidRPr="00801918">
        <w:rPr>
          <w:rFonts w:ascii="Times New Roman" w:eastAsia="Times New Roman" w:hAnsi="Times New Roman"/>
          <w:color w:val="000000"/>
          <w:lang w:val="en-US" w:eastAsia="ru-RU"/>
        </w:rPr>
        <w:t>mail</w:t>
      </w:r>
      <w:r w:rsidRPr="00801918">
        <w:rPr>
          <w:rFonts w:ascii="Times New Roman" w:eastAsia="Times New Roman" w:hAnsi="Times New Roman"/>
          <w:color w:val="000000"/>
          <w:lang w:eastAsia="ru-RU"/>
        </w:rPr>
        <w:t>: _______________________;</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lang w:eastAsia="ru-RU"/>
        </w:rPr>
      </w:pPr>
    </w:p>
    <w:p w:rsidR="00801918" w:rsidRPr="00801918" w:rsidRDefault="00801918" w:rsidP="00801918">
      <w:pPr>
        <w:autoSpaceDE w:val="0"/>
        <w:autoSpaceDN w:val="0"/>
        <w:adjustRightInd w:val="0"/>
        <w:spacing w:after="0" w:line="240" w:lineRule="auto"/>
        <w:ind w:firstLine="708"/>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Мною подтверждается:</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 xml:space="preserve">   </w:t>
      </w:r>
      <w:r w:rsidRPr="00801918">
        <w:rPr>
          <w:rFonts w:ascii="Times New Roman" w:eastAsia="Times New Roman" w:hAnsi="Times New Roman"/>
          <w:color w:val="000000"/>
          <w:sz w:val="16"/>
          <w:szCs w:val="16"/>
          <w:lang w:eastAsia="ru-RU"/>
        </w:rPr>
        <w:tab/>
        <w:t xml:space="preserve"> представленные документы получены в порядке, установленном  действующим законодательством;</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lastRenderedPageBreak/>
        <w:t xml:space="preserve">    </w:t>
      </w:r>
      <w:r w:rsidRPr="00801918">
        <w:rPr>
          <w:rFonts w:ascii="Times New Roman" w:eastAsia="Times New Roman" w:hAnsi="Times New Roman"/>
          <w:color w:val="000000"/>
          <w:sz w:val="16"/>
          <w:szCs w:val="16"/>
          <w:lang w:eastAsia="ru-RU"/>
        </w:rPr>
        <w:tab/>
        <w:t>сведения, содержащиеся в представленных документах, являются достоверными.</w:t>
      </w:r>
    </w:p>
    <w:p w:rsidR="00801918" w:rsidRPr="00801918" w:rsidRDefault="00801918" w:rsidP="00801918">
      <w:pPr>
        <w:autoSpaceDE w:val="0"/>
        <w:autoSpaceDN w:val="0"/>
        <w:adjustRightInd w:val="0"/>
        <w:spacing w:after="0" w:line="240" w:lineRule="auto"/>
        <w:jc w:val="both"/>
        <w:rPr>
          <w:rFonts w:ascii="Times New Roman" w:eastAsia="Times New Roman" w:hAnsi="Times New Roman"/>
          <w:color w:val="000000"/>
          <w:sz w:val="16"/>
          <w:szCs w:val="16"/>
          <w:lang w:eastAsia="ru-RU"/>
        </w:rPr>
      </w:pPr>
      <w:r w:rsidRPr="00801918">
        <w:rPr>
          <w:rFonts w:ascii="Times New Roman" w:eastAsia="Times New Roman" w:hAnsi="Times New Roman"/>
          <w:color w:val="000000"/>
          <w:sz w:val="16"/>
          <w:szCs w:val="16"/>
          <w:lang w:eastAsia="ru-RU"/>
        </w:rPr>
        <w:t xml:space="preserve">    </w:t>
      </w:r>
      <w:r w:rsidRPr="00801918">
        <w:rPr>
          <w:rFonts w:ascii="Times New Roman" w:eastAsia="Times New Roman" w:hAnsi="Times New Roman"/>
          <w:color w:val="000000"/>
          <w:sz w:val="16"/>
          <w:szCs w:val="16"/>
          <w:lang w:eastAsia="ru-RU"/>
        </w:rPr>
        <w:tab/>
        <w:t xml:space="preserve">Лицо,  предоставившее  заведомо  ложные сведения или поддельные документы, несет  ответственность  в  соответствии  с   Уголовным   </w:t>
      </w:r>
      <w:hyperlink r:id="rId11" w:history="1">
        <w:r w:rsidRPr="00801918">
          <w:rPr>
            <w:rFonts w:ascii="Times New Roman" w:eastAsia="Times New Roman" w:hAnsi="Times New Roman"/>
            <w:color w:val="000000"/>
            <w:sz w:val="16"/>
            <w:szCs w:val="16"/>
            <w:u w:val="single"/>
            <w:lang w:eastAsia="ru-RU"/>
          </w:rPr>
          <w:t>кодексом</w:t>
        </w:r>
      </w:hyperlink>
      <w:r w:rsidRPr="00801918">
        <w:rPr>
          <w:rFonts w:ascii="Times New Roman" w:eastAsia="Times New Roman" w:hAnsi="Times New Roman"/>
          <w:color w:val="000000"/>
          <w:sz w:val="16"/>
          <w:szCs w:val="16"/>
          <w:lang w:eastAsia="ru-RU"/>
        </w:rPr>
        <w:t xml:space="preserve">   Российской Федерации.</w:t>
      </w:r>
    </w:p>
    <w:p w:rsidR="00801918" w:rsidRPr="00801918" w:rsidRDefault="00801918" w:rsidP="00801918">
      <w:pPr>
        <w:autoSpaceDE w:val="0"/>
        <w:autoSpaceDN w:val="0"/>
        <w:adjustRightInd w:val="0"/>
        <w:spacing w:after="0" w:line="240" w:lineRule="auto"/>
        <w:ind w:firstLine="708"/>
        <w:jc w:val="both"/>
        <w:rPr>
          <w:rFonts w:ascii="Times New Roman" w:eastAsia="Times New Roman" w:hAnsi="Times New Roman"/>
          <w:color w:val="000000"/>
          <w:sz w:val="16"/>
          <w:szCs w:val="16"/>
          <w:lang w:eastAsia="ru-RU"/>
        </w:rPr>
      </w:pPr>
      <w:proofErr w:type="gramStart"/>
      <w:r w:rsidRPr="00801918">
        <w:rPr>
          <w:rFonts w:ascii="Times New Roman" w:eastAsia="Times New Roman" w:hAnsi="Times New Roman"/>
          <w:color w:val="000000"/>
          <w:sz w:val="16"/>
          <w:szCs w:val="16"/>
          <w:lang w:eastAsia="ru-RU"/>
        </w:rPr>
        <w:t>Я даю свое согласие управлению имущественных отношений Администрации г. Сарапула на обработку своих персональных данных, при этом под обработкой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а также на</w:t>
      </w:r>
      <w:proofErr w:type="gramEnd"/>
      <w:r w:rsidRPr="00801918">
        <w:rPr>
          <w:rFonts w:ascii="Times New Roman" w:eastAsia="Times New Roman" w:hAnsi="Times New Roman"/>
          <w:color w:val="000000"/>
          <w:sz w:val="16"/>
          <w:szCs w:val="16"/>
          <w:lang w:eastAsia="ru-RU"/>
        </w:rPr>
        <w:t xml:space="preserve"> передачу (распространение, предоставление, доступ) такой информации лицам, привлекаемым к исполнению указанных действий, третьим лицам в случаях, установленных нормативными документами вышестоящих органов и законодательством. Общее описание вышеуказанных способов обработки данных приведено в Федеральном законе от 27.07.2006 № 152-ФЗ «О персональных данных». Настоящее согласие действует бессрочно и может быть отозвано Заявителем в любой момент по соглашению сторон.</w:t>
      </w:r>
    </w:p>
    <w:p w:rsidR="00801918" w:rsidRPr="00801918" w:rsidRDefault="00801918" w:rsidP="00801918">
      <w:pPr>
        <w:widowControl w:val="0"/>
        <w:autoSpaceDE w:val="0"/>
        <w:autoSpaceDN w:val="0"/>
        <w:adjustRightInd w:val="0"/>
        <w:spacing w:after="0" w:line="240" w:lineRule="auto"/>
        <w:rPr>
          <w:rFonts w:ascii="Times New Roman" w:eastAsia="Times New Roman" w:hAnsi="Times New Roman"/>
          <w:color w:val="000000"/>
          <w:lang w:eastAsia="ru-RU"/>
        </w:rPr>
      </w:pPr>
      <w:r w:rsidRPr="00801918">
        <w:rPr>
          <w:rFonts w:ascii="Times New Roman" w:eastAsia="Times New Roman" w:hAnsi="Times New Roman"/>
          <w:color w:val="000000"/>
          <w:lang w:eastAsia="ru-RU"/>
        </w:rPr>
        <w:t>________________________________________________________   ____________________________</w:t>
      </w:r>
    </w:p>
    <w:p w:rsidR="00801918" w:rsidRPr="00801918" w:rsidRDefault="00801918" w:rsidP="00801918">
      <w:pPr>
        <w:autoSpaceDE w:val="0"/>
        <w:autoSpaceDN w:val="0"/>
        <w:adjustRightInd w:val="0"/>
        <w:spacing w:after="0" w:line="240" w:lineRule="auto"/>
        <w:ind w:left="708" w:firstLine="708"/>
        <w:jc w:val="both"/>
        <w:rPr>
          <w:rFonts w:ascii="Times New Roman" w:eastAsia="Times New Roman" w:hAnsi="Times New Roman"/>
          <w:i/>
          <w:color w:val="000000"/>
          <w:sz w:val="16"/>
          <w:szCs w:val="16"/>
          <w:lang w:eastAsia="ru-RU"/>
        </w:rPr>
      </w:pPr>
      <w:proofErr w:type="gramStart"/>
      <w:r w:rsidRPr="00801918">
        <w:rPr>
          <w:rFonts w:ascii="Times New Roman" w:eastAsia="Times New Roman" w:hAnsi="Times New Roman"/>
          <w:i/>
          <w:color w:val="000000"/>
          <w:sz w:val="16"/>
          <w:szCs w:val="16"/>
          <w:lang w:eastAsia="ru-RU"/>
        </w:rPr>
        <w:t xml:space="preserve">(фамилия, имя, отчество заявителя, наименование </w:t>
      </w:r>
      <w:proofErr w:type="gramEnd"/>
    </w:p>
    <w:p w:rsidR="00801918" w:rsidRPr="00801918" w:rsidRDefault="00801918" w:rsidP="00801918">
      <w:pPr>
        <w:autoSpaceDE w:val="0"/>
        <w:autoSpaceDN w:val="0"/>
        <w:adjustRightInd w:val="0"/>
        <w:spacing w:after="0" w:line="240" w:lineRule="auto"/>
        <w:ind w:left="708" w:firstLine="708"/>
        <w:jc w:val="both"/>
        <w:rPr>
          <w:rFonts w:ascii="Times New Roman" w:eastAsia="Times New Roman" w:hAnsi="Times New Roman"/>
          <w:i/>
          <w:iCs/>
          <w:color w:val="000000"/>
          <w:sz w:val="16"/>
          <w:szCs w:val="16"/>
          <w:lang w:eastAsia="ru-RU"/>
        </w:rPr>
      </w:pPr>
      <w:r w:rsidRPr="00801918">
        <w:rPr>
          <w:rFonts w:ascii="Times New Roman" w:eastAsia="Times New Roman" w:hAnsi="Times New Roman"/>
          <w:i/>
          <w:color w:val="000000"/>
          <w:sz w:val="16"/>
          <w:szCs w:val="16"/>
          <w:lang w:eastAsia="ru-RU"/>
        </w:rPr>
        <w:t xml:space="preserve">и должность представителя юридического лица) </w:t>
      </w:r>
      <w:r w:rsidRPr="00801918">
        <w:rPr>
          <w:rFonts w:ascii="Times New Roman" w:eastAsia="Times New Roman" w:hAnsi="Times New Roman"/>
          <w:i/>
          <w:color w:val="000000"/>
          <w:sz w:val="16"/>
          <w:szCs w:val="16"/>
          <w:lang w:eastAsia="ru-RU"/>
        </w:rPr>
        <w:tab/>
      </w:r>
      <w:r w:rsidRPr="00801918">
        <w:rPr>
          <w:rFonts w:ascii="Times New Roman" w:eastAsia="Times New Roman" w:hAnsi="Times New Roman"/>
          <w:i/>
          <w:iCs/>
          <w:color w:val="000000"/>
          <w:sz w:val="16"/>
          <w:szCs w:val="16"/>
          <w:lang w:eastAsia="ru-RU"/>
        </w:rPr>
        <w:tab/>
      </w:r>
      <w:r w:rsidRPr="00801918">
        <w:rPr>
          <w:rFonts w:ascii="Times New Roman" w:eastAsia="Times New Roman" w:hAnsi="Times New Roman"/>
          <w:i/>
          <w:iCs/>
          <w:color w:val="000000"/>
          <w:sz w:val="16"/>
          <w:szCs w:val="16"/>
          <w:lang w:eastAsia="ru-RU"/>
        </w:rPr>
        <w:tab/>
        <w:t>(подпись заявителя / его представителя)</w:t>
      </w:r>
    </w:p>
    <w:p w:rsidR="00801918" w:rsidRPr="00801918" w:rsidRDefault="00801918" w:rsidP="00801918">
      <w:pPr>
        <w:autoSpaceDE w:val="0"/>
        <w:autoSpaceDN w:val="0"/>
        <w:adjustRightInd w:val="0"/>
        <w:spacing w:after="0" w:line="240" w:lineRule="auto"/>
        <w:jc w:val="right"/>
        <w:rPr>
          <w:rFonts w:ascii="Courier New" w:eastAsia="Times New Roman" w:hAnsi="Courier New" w:cs="Courier New"/>
          <w:b/>
          <w:color w:val="000000"/>
          <w:lang w:eastAsia="ru-RU"/>
        </w:rPr>
      </w:pPr>
      <w:r w:rsidRPr="00801918">
        <w:rPr>
          <w:rFonts w:ascii="Times New Roman" w:eastAsia="Times New Roman" w:hAnsi="Times New Roman"/>
          <w:color w:val="000000"/>
          <w:lang w:eastAsia="ru-RU"/>
        </w:rPr>
        <w:t>Дата «____»_________________20___г.</w:t>
      </w:r>
    </w:p>
    <w:p w:rsidR="00801918" w:rsidRPr="0086380D" w:rsidRDefault="00801918" w:rsidP="0086380D">
      <w:pPr>
        <w:spacing w:line="240" w:lineRule="auto"/>
        <w:jc w:val="both"/>
        <w:rPr>
          <w:rFonts w:ascii="Times New Roman" w:hAnsi="Times New Roman"/>
          <w:sz w:val="24"/>
          <w:szCs w:val="24"/>
        </w:rPr>
      </w:pPr>
    </w:p>
    <w:sectPr w:rsidR="00801918" w:rsidRPr="0086380D" w:rsidSect="00DB5528">
      <w:pgSz w:w="11906" w:h="16838"/>
      <w:pgMar w:top="709" w:right="850" w:bottom="1140" w:left="11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20074"/>
    <w:multiLevelType w:val="hybridMultilevel"/>
    <w:tmpl w:val="1AF0AE22"/>
    <w:lvl w:ilvl="0" w:tplc="3F6A3712">
      <w:start w:val="1"/>
      <w:numFmt w:val="decimal"/>
      <w:lvlText w:val="%1)"/>
      <w:lvlJc w:val="left"/>
      <w:pPr>
        <w:ind w:left="2000" w:hanging="129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69D55D3"/>
    <w:multiLevelType w:val="hybridMultilevel"/>
    <w:tmpl w:val="52A0480E"/>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74043C"/>
    <w:multiLevelType w:val="multilevel"/>
    <w:tmpl w:val="45B0F3E6"/>
    <w:lvl w:ilvl="0">
      <w:start w:val="1"/>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83"/>
    <w:rsid w:val="0001217F"/>
    <w:rsid w:val="00013508"/>
    <w:rsid w:val="00027A97"/>
    <w:rsid w:val="00040C47"/>
    <w:rsid w:val="000548D9"/>
    <w:rsid w:val="000557AF"/>
    <w:rsid w:val="00062FDC"/>
    <w:rsid w:val="00094E52"/>
    <w:rsid w:val="000D25C7"/>
    <w:rsid w:val="0010175F"/>
    <w:rsid w:val="001033F7"/>
    <w:rsid w:val="0010655A"/>
    <w:rsid w:val="00120EAD"/>
    <w:rsid w:val="00130718"/>
    <w:rsid w:val="00184708"/>
    <w:rsid w:val="00197FB7"/>
    <w:rsid w:val="001A0C0F"/>
    <w:rsid w:val="001D39E6"/>
    <w:rsid w:val="001E0EF4"/>
    <w:rsid w:val="0021167E"/>
    <w:rsid w:val="0024406D"/>
    <w:rsid w:val="00251AA7"/>
    <w:rsid w:val="00266FD0"/>
    <w:rsid w:val="00294C69"/>
    <w:rsid w:val="00295E6B"/>
    <w:rsid w:val="003153DA"/>
    <w:rsid w:val="00332479"/>
    <w:rsid w:val="003864E1"/>
    <w:rsid w:val="00390764"/>
    <w:rsid w:val="003C71D6"/>
    <w:rsid w:val="003D2E13"/>
    <w:rsid w:val="003D73B4"/>
    <w:rsid w:val="004002C1"/>
    <w:rsid w:val="00431F09"/>
    <w:rsid w:val="004408BB"/>
    <w:rsid w:val="004444B6"/>
    <w:rsid w:val="00447E55"/>
    <w:rsid w:val="00480B88"/>
    <w:rsid w:val="00490F4B"/>
    <w:rsid w:val="004A4A1C"/>
    <w:rsid w:val="004B4938"/>
    <w:rsid w:val="004C6ADA"/>
    <w:rsid w:val="004E49CD"/>
    <w:rsid w:val="004F6EC6"/>
    <w:rsid w:val="005021E7"/>
    <w:rsid w:val="00523457"/>
    <w:rsid w:val="00547F82"/>
    <w:rsid w:val="005515A0"/>
    <w:rsid w:val="0056643A"/>
    <w:rsid w:val="005850B6"/>
    <w:rsid w:val="005A46F4"/>
    <w:rsid w:val="005C7014"/>
    <w:rsid w:val="005D2697"/>
    <w:rsid w:val="005D75B6"/>
    <w:rsid w:val="005F4608"/>
    <w:rsid w:val="005F7B28"/>
    <w:rsid w:val="00611149"/>
    <w:rsid w:val="00611FFC"/>
    <w:rsid w:val="0062628B"/>
    <w:rsid w:val="00633580"/>
    <w:rsid w:val="0064268B"/>
    <w:rsid w:val="00654730"/>
    <w:rsid w:val="006747A9"/>
    <w:rsid w:val="006C6216"/>
    <w:rsid w:val="007034FD"/>
    <w:rsid w:val="00722C84"/>
    <w:rsid w:val="00744503"/>
    <w:rsid w:val="00790A93"/>
    <w:rsid w:val="007B3F26"/>
    <w:rsid w:val="00801918"/>
    <w:rsid w:val="0082058C"/>
    <w:rsid w:val="00846034"/>
    <w:rsid w:val="008513B0"/>
    <w:rsid w:val="0085473E"/>
    <w:rsid w:val="00856316"/>
    <w:rsid w:val="0086380D"/>
    <w:rsid w:val="00864366"/>
    <w:rsid w:val="0088734E"/>
    <w:rsid w:val="008B526D"/>
    <w:rsid w:val="008B655C"/>
    <w:rsid w:val="008E5459"/>
    <w:rsid w:val="008E6F64"/>
    <w:rsid w:val="008E7A3D"/>
    <w:rsid w:val="00911DA0"/>
    <w:rsid w:val="009148E0"/>
    <w:rsid w:val="009409C4"/>
    <w:rsid w:val="00950A81"/>
    <w:rsid w:val="00954EAA"/>
    <w:rsid w:val="00971523"/>
    <w:rsid w:val="0097527C"/>
    <w:rsid w:val="00982611"/>
    <w:rsid w:val="0098630A"/>
    <w:rsid w:val="009A3127"/>
    <w:rsid w:val="009A5529"/>
    <w:rsid w:val="009F73CB"/>
    <w:rsid w:val="00A07FEC"/>
    <w:rsid w:val="00A11AED"/>
    <w:rsid w:val="00A14C89"/>
    <w:rsid w:val="00A26BE8"/>
    <w:rsid w:val="00A501E9"/>
    <w:rsid w:val="00A57D99"/>
    <w:rsid w:val="00A65D10"/>
    <w:rsid w:val="00A67B9E"/>
    <w:rsid w:val="00A71421"/>
    <w:rsid w:val="00AC25DF"/>
    <w:rsid w:val="00AE3089"/>
    <w:rsid w:val="00AE3183"/>
    <w:rsid w:val="00AE5C58"/>
    <w:rsid w:val="00AF7460"/>
    <w:rsid w:val="00B071E9"/>
    <w:rsid w:val="00B112B3"/>
    <w:rsid w:val="00B148D7"/>
    <w:rsid w:val="00B31F81"/>
    <w:rsid w:val="00B36643"/>
    <w:rsid w:val="00B40CBB"/>
    <w:rsid w:val="00B44EED"/>
    <w:rsid w:val="00B560A4"/>
    <w:rsid w:val="00BE2C3C"/>
    <w:rsid w:val="00BF4C01"/>
    <w:rsid w:val="00C0140A"/>
    <w:rsid w:val="00C2657D"/>
    <w:rsid w:val="00C44F48"/>
    <w:rsid w:val="00C55B40"/>
    <w:rsid w:val="00C66B5F"/>
    <w:rsid w:val="00C85D8B"/>
    <w:rsid w:val="00C9144C"/>
    <w:rsid w:val="00C9513D"/>
    <w:rsid w:val="00D0100E"/>
    <w:rsid w:val="00D06A35"/>
    <w:rsid w:val="00D81AE0"/>
    <w:rsid w:val="00DB5528"/>
    <w:rsid w:val="00DD2595"/>
    <w:rsid w:val="00DE26A8"/>
    <w:rsid w:val="00DE4D59"/>
    <w:rsid w:val="00DE60D0"/>
    <w:rsid w:val="00DF6076"/>
    <w:rsid w:val="00DF7174"/>
    <w:rsid w:val="00E3171D"/>
    <w:rsid w:val="00E90EE4"/>
    <w:rsid w:val="00E91902"/>
    <w:rsid w:val="00E9781D"/>
    <w:rsid w:val="00EC7752"/>
    <w:rsid w:val="00EE2FCC"/>
    <w:rsid w:val="00EF2558"/>
    <w:rsid w:val="00EF2C82"/>
    <w:rsid w:val="00F113EA"/>
    <w:rsid w:val="00F235DE"/>
    <w:rsid w:val="00F26BFF"/>
    <w:rsid w:val="00F339CF"/>
    <w:rsid w:val="00F43072"/>
    <w:rsid w:val="00F477AC"/>
    <w:rsid w:val="00F50728"/>
    <w:rsid w:val="00F56F74"/>
    <w:rsid w:val="00F94AFF"/>
    <w:rsid w:val="00FA3AE3"/>
    <w:rsid w:val="00FB0577"/>
    <w:rsid w:val="00FB4B6C"/>
    <w:rsid w:val="00FD0085"/>
    <w:rsid w:val="00FD3CC2"/>
    <w:rsid w:val="00FD4DBC"/>
    <w:rsid w:val="00FE3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9148E0"/>
    <w:rPr>
      <w:color w:val="0000FF"/>
      <w:u w:val="single"/>
    </w:rPr>
  </w:style>
  <w:style w:type="paragraph" w:styleId="a6">
    <w:name w:val="Normal (Web)"/>
    <w:basedOn w:val="a"/>
    <w:uiPriority w:val="99"/>
    <w:semiHidden/>
    <w:unhideWhenUsed/>
    <w:rsid w:val="009148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44EE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6335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58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86380D"/>
    <w:pPr>
      <w:autoSpaceDE w:val="0"/>
      <w:autoSpaceDN w:val="0"/>
      <w:adjustRightInd w:val="0"/>
      <w:spacing w:after="0" w:line="240" w:lineRule="auto"/>
      <w:jc w:val="both"/>
    </w:pPr>
    <w:rPr>
      <w:rFonts w:ascii="Times New Roman" w:eastAsia="Times New Roman" w:hAnsi="Times New Roman"/>
      <w:sz w:val="24"/>
      <w:szCs w:val="24"/>
      <w:lang w:val="en-US" w:eastAsia="x-none"/>
    </w:rPr>
  </w:style>
  <w:style w:type="character" w:customStyle="1" w:styleId="a4">
    <w:name w:val="Основной текст Знак"/>
    <w:link w:val="a3"/>
    <w:semiHidden/>
    <w:rsid w:val="0086380D"/>
    <w:rPr>
      <w:rFonts w:ascii="Times New Roman" w:eastAsia="Times New Roman" w:hAnsi="Times New Roman"/>
      <w:sz w:val="24"/>
      <w:szCs w:val="24"/>
      <w:lang w:val="en-US"/>
    </w:rPr>
  </w:style>
  <w:style w:type="character" w:styleId="a5">
    <w:name w:val="Hyperlink"/>
    <w:uiPriority w:val="99"/>
    <w:semiHidden/>
    <w:unhideWhenUsed/>
    <w:rsid w:val="009148E0"/>
    <w:rPr>
      <w:color w:val="0000FF"/>
      <w:u w:val="single"/>
    </w:rPr>
  </w:style>
  <w:style w:type="paragraph" w:styleId="a6">
    <w:name w:val="Normal (Web)"/>
    <w:basedOn w:val="a"/>
    <w:uiPriority w:val="99"/>
    <w:semiHidden/>
    <w:unhideWhenUsed/>
    <w:rsid w:val="009148E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B44EE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6335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3358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29829">
      <w:bodyDiv w:val="1"/>
      <w:marLeft w:val="0"/>
      <w:marRight w:val="0"/>
      <w:marTop w:val="0"/>
      <w:marBottom w:val="0"/>
      <w:divBdr>
        <w:top w:val="none" w:sz="0" w:space="0" w:color="auto"/>
        <w:left w:val="none" w:sz="0" w:space="0" w:color="auto"/>
        <w:bottom w:val="none" w:sz="0" w:space="0" w:color="auto"/>
        <w:right w:val="none" w:sz="0" w:space="0" w:color="auto"/>
      </w:divBdr>
    </w:div>
    <w:div w:id="394815875">
      <w:bodyDiv w:val="1"/>
      <w:marLeft w:val="0"/>
      <w:marRight w:val="0"/>
      <w:marTop w:val="0"/>
      <w:marBottom w:val="0"/>
      <w:divBdr>
        <w:top w:val="none" w:sz="0" w:space="0" w:color="auto"/>
        <w:left w:val="none" w:sz="0" w:space="0" w:color="auto"/>
        <w:bottom w:val="none" w:sz="0" w:space="0" w:color="auto"/>
        <w:right w:val="none" w:sz="0" w:space="0" w:color="auto"/>
      </w:divBdr>
    </w:div>
    <w:div w:id="806896960">
      <w:bodyDiv w:val="1"/>
      <w:marLeft w:val="0"/>
      <w:marRight w:val="0"/>
      <w:marTop w:val="0"/>
      <w:marBottom w:val="0"/>
      <w:divBdr>
        <w:top w:val="none" w:sz="0" w:space="0" w:color="auto"/>
        <w:left w:val="none" w:sz="0" w:space="0" w:color="auto"/>
        <w:bottom w:val="none" w:sz="0" w:space="0" w:color="auto"/>
        <w:right w:val="none" w:sz="0" w:space="0" w:color="auto"/>
      </w:divBdr>
    </w:div>
    <w:div w:id="809135969">
      <w:bodyDiv w:val="1"/>
      <w:marLeft w:val="0"/>
      <w:marRight w:val="0"/>
      <w:marTop w:val="0"/>
      <w:marBottom w:val="0"/>
      <w:divBdr>
        <w:top w:val="none" w:sz="0" w:space="0" w:color="auto"/>
        <w:left w:val="none" w:sz="0" w:space="0" w:color="auto"/>
        <w:bottom w:val="none" w:sz="0" w:space="0" w:color="auto"/>
        <w:right w:val="none" w:sz="0" w:space="0" w:color="auto"/>
      </w:divBdr>
    </w:div>
    <w:div w:id="907301999">
      <w:bodyDiv w:val="1"/>
      <w:marLeft w:val="0"/>
      <w:marRight w:val="0"/>
      <w:marTop w:val="0"/>
      <w:marBottom w:val="0"/>
      <w:divBdr>
        <w:top w:val="none" w:sz="0" w:space="0" w:color="auto"/>
        <w:left w:val="none" w:sz="0" w:space="0" w:color="auto"/>
        <w:bottom w:val="none" w:sz="0" w:space="0" w:color="auto"/>
        <w:right w:val="none" w:sz="0" w:space="0" w:color="auto"/>
      </w:divBdr>
    </w:div>
    <w:div w:id="1345209221">
      <w:bodyDiv w:val="1"/>
      <w:marLeft w:val="0"/>
      <w:marRight w:val="0"/>
      <w:marTop w:val="0"/>
      <w:marBottom w:val="0"/>
      <w:divBdr>
        <w:top w:val="none" w:sz="0" w:space="0" w:color="auto"/>
        <w:left w:val="none" w:sz="0" w:space="0" w:color="auto"/>
        <w:bottom w:val="none" w:sz="0" w:space="0" w:color="auto"/>
        <w:right w:val="none" w:sz="0" w:space="0" w:color="auto"/>
      </w:divBdr>
    </w:div>
    <w:div w:id="1506935868">
      <w:bodyDiv w:val="1"/>
      <w:marLeft w:val="0"/>
      <w:marRight w:val="0"/>
      <w:marTop w:val="0"/>
      <w:marBottom w:val="0"/>
      <w:divBdr>
        <w:top w:val="none" w:sz="0" w:space="0" w:color="auto"/>
        <w:left w:val="none" w:sz="0" w:space="0" w:color="auto"/>
        <w:bottom w:val="none" w:sz="0" w:space="0" w:color="auto"/>
        <w:right w:val="none" w:sz="0" w:space="0" w:color="auto"/>
      </w:divBdr>
    </w:div>
    <w:div w:id="1584954118">
      <w:bodyDiv w:val="1"/>
      <w:marLeft w:val="0"/>
      <w:marRight w:val="0"/>
      <w:marTop w:val="0"/>
      <w:marBottom w:val="0"/>
      <w:divBdr>
        <w:top w:val="none" w:sz="0" w:space="0" w:color="auto"/>
        <w:left w:val="none" w:sz="0" w:space="0" w:color="auto"/>
        <w:bottom w:val="none" w:sz="0" w:space="0" w:color="auto"/>
        <w:right w:val="none" w:sz="0" w:space="0" w:color="auto"/>
      </w:divBdr>
    </w:div>
    <w:div w:id="1680619820">
      <w:bodyDiv w:val="1"/>
      <w:marLeft w:val="0"/>
      <w:marRight w:val="0"/>
      <w:marTop w:val="0"/>
      <w:marBottom w:val="0"/>
      <w:divBdr>
        <w:top w:val="none" w:sz="0" w:space="0" w:color="auto"/>
        <w:left w:val="none" w:sz="0" w:space="0" w:color="auto"/>
        <w:bottom w:val="none" w:sz="0" w:space="0" w:color="auto"/>
        <w:right w:val="none" w:sz="0" w:space="0" w:color="auto"/>
      </w:divBdr>
    </w:div>
    <w:div w:id="1700473079">
      <w:bodyDiv w:val="1"/>
      <w:marLeft w:val="0"/>
      <w:marRight w:val="0"/>
      <w:marTop w:val="0"/>
      <w:marBottom w:val="0"/>
      <w:divBdr>
        <w:top w:val="none" w:sz="0" w:space="0" w:color="auto"/>
        <w:left w:val="none" w:sz="0" w:space="0" w:color="auto"/>
        <w:bottom w:val="none" w:sz="0" w:space="0" w:color="auto"/>
        <w:right w:val="none" w:sz="0" w:space="0" w:color="auto"/>
      </w:divBdr>
    </w:div>
    <w:div w:id="1845245830">
      <w:bodyDiv w:val="1"/>
      <w:marLeft w:val="0"/>
      <w:marRight w:val="0"/>
      <w:marTop w:val="0"/>
      <w:marBottom w:val="0"/>
      <w:divBdr>
        <w:top w:val="none" w:sz="0" w:space="0" w:color="auto"/>
        <w:left w:val="none" w:sz="0" w:space="0" w:color="auto"/>
        <w:bottom w:val="none" w:sz="0" w:space="0" w:color="auto"/>
        <w:right w:val="none" w:sz="0" w:space="0" w:color="auto"/>
      </w:divBdr>
    </w:div>
    <w:div w:id="21212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4414E87DB96F2720E04D62442141F00D21924B191C3FB157EFDA340FE63AB6DA6F56811B07UE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onsultant.ru/document/cons_doc_LAW_330851/44cbcea485bb6d538b98347f46ecd240bb370e6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DDEDAA6CA82C0FCDFB68B1AA1F526B2D389D8698178AA691F7E918777B42390F6CFF6041BB3B2DF3C29DBB81d6N7G" TargetMode="External"/><Relationship Id="rId11" Type="http://schemas.openxmlformats.org/officeDocument/2006/relationships/hyperlink" Target="consultantplus://offline/main?base=LAW;n=113704;fld=134" TargetMode="External"/><Relationship Id="rId5" Type="http://schemas.openxmlformats.org/officeDocument/2006/relationships/webSettings" Target="webSettings.xml"/><Relationship Id="rId10" Type="http://schemas.openxmlformats.org/officeDocument/2006/relationships/hyperlink" Target="consultantplus://offline/ref=9FC2CC62959CB37621C770962F2780F2C562A287F2D55820545F7C22236A419183B4F6E17EF0BBCA802A3FE815490B8561877ED6801CdEL" TargetMode="External"/><Relationship Id="rId4" Type="http://schemas.openxmlformats.org/officeDocument/2006/relationships/settings" Target="settings.xml"/><Relationship Id="rId9" Type="http://schemas.openxmlformats.org/officeDocument/2006/relationships/hyperlink" Target="consultantplus://offline/ref=FD169E0C161834BDCFA38815D2C32D8ADD2BFCE37F533B86CD03B00778A18CDA5C764E47C7B5367093CC167BBF894335E8614EA689B61B10Z26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11321</Words>
  <Characters>64535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75705</CharactersWithSpaces>
  <SharedDoc>false</SharedDoc>
  <HLinks>
    <vt:vector size="60" baseType="variant">
      <vt:variant>
        <vt:i4>7405692</vt:i4>
      </vt:variant>
      <vt:variant>
        <vt:i4>27</vt:i4>
      </vt:variant>
      <vt:variant>
        <vt:i4>0</vt:i4>
      </vt:variant>
      <vt:variant>
        <vt:i4>5</vt:i4>
      </vt:variant>
      <vt:variant>
        <vt:lpwstr>consultantplus://offline/main?base=LAW;n=113704;fld=134</vt:lpwstr>
      </vt:variant>
      <vt:variant>
        <vt:lpwstr/>
      </vt:variant>
      <vt:variant>
        <vt:i4>1966169</vt:i4>
      </vt:variant>
      <vt:variant>
        <vt:i4>24</vt:i4>
      </vt:variant>
      <vt:variant>
        <vt:i4>0</vt:i4>
      </vt:variant>
      <vt:variant>
        <vt:i4>5</vt:i4>
      </vt:variant>
      <vt:variant>
        <vt:lpwstr>consultantplus://offline/ref=9FC2CC62959CB37621C770962F2780F2C562A287F2D55820545F7C22236A419183B4F6E17EF0BBCA802A3FE815490B8561877ED6801CdEL</vt:lpwstr>
      </vt:variant>
      <vt:variant>
        <vt:lpwstr/>
      </vt:variant>
      <vt:variant>
        <vt:i4>7012450</vt:i4>
      </vt:variant>
      <vt:variant>
        <vt:i4>21</vt:i4>
      </vt:variant>
      <vt:variant>
        <vt:i4>0</vt:i4>
      </vt:variant>
      <vt:variant>
        <vt:i4>5</vt:i4>
      </vt:variant>
      <vt:variant>
        <vt:lpwstr>consultantplus://offline/ref=FD169E0C161834BDCFA38815D2C32D8ADD2BFCE37F533B86CD03B00778A18CDA5C764E47C7B5367093CC167BBF894335E8614EA689B61B10Z262G</vt:lpwstr>
      </vt:variant>
      <vt:variant>
        <vt:lpwstr/>
      </vt:variant>
      <vt:variant>
        <vt:i4>5963784</vt:i4>
      </vt:variant>
      <vt:variant>
        <vt:i4>18</vt:i4>
      </vt:variant>
      <vt:variant>
        <vt:i4>0</vt:i4>
      </vt:variant>
      <vt:variant>
        <vt:i4>5</vt:i4>
      </vt:variant>
      <vt:variant>
        <vt:lpwstr>consultantplus://offline/ref=444414E87DB96F2720E04D62442141F00D21924B191C3FB157EFDA340FE63AB6DA6F56811B07UEM</vt:lpwstr>
      </vt:variant>
      <vt:variant>
        <vt:lpwstr/>
      </vt:variant>
      <vt:variant>
        <vt:i4>458872</vt:i4>
      </vt:variant>
      <vt:variant>
        <vt:i4>15</vt:i4>
      </vt:variant>
      <vt:variant>
        <vt:i4>0</vt:i4>
      </vt:variant>
      <vt:variant>
        <vt:i4>5</vt:i4>
      </vt:variant>
      <vt:variant>
        <vt:lpwstr>http://www.consultant.ru/document/cons_doc_LAW_330851/44cbcea485bb6d538b98347f46ecd240bb370e69/</vt:lpwstr>
      </vt:variant>
      <vt:variant>
        <vt:lpwstr>dst1246</vt:lpwstr>
      </vt:variant>
      <vt:variant>
        <vt:i4>8126560</vt:i4>
      </vt:variant>
      <vt:variant>
        <vt:i4>12</vt:i4>
      </vt:variant>
      <vt:variant>
        <vt:i4>0</vt:i4>
      </vt:variant>
      <vt:variant>
        <vt:i4>5</vt:i4>
      </vt:variant>
      <vt:variant>
        <vt:lpwstr>http://ivo.garant.ru/</vt:lpwstr>
      </vt:variant>
      <vt:variant>
        <vt:lpwstr>/document/12124624/entry/391027</vt:lpwstr>
      </vt:variant>
      <vt:variant>
        <vt:i4>1114124</vt:i4>
      </vt:variant>
      <vt:variant>
        <vt:i4>9</vt:i4>
      </vt:variant>
      <vt:variant>
        <vt:i4>0</vt:i4>
      </vt:variant>
      <vt:variant>
        <vt:i4>5</vt:i4>
      </vt:variant>
      <vt:variant>
        <vt:lpwstr>consultantplus://offline/ref=54DDEDAA6CA82C0FCDFB68B1AA1F526B2D389D8698178AA691F7E918777B42390F6CFF6041BB3B2DF3C29DBB81d6N7G</vt:lpwstr>
      </vt:variant>
      <vt:variant>
        <vt:lpwstr/>
      </vt:variant>
      <vt:variant>
        <vt:i4>786504</vt:i4>
      </vt:variant>
      <vt:variant>
        <vt:i4>6</vt:i4>
      </vt:variant>
      <vt:variant>
        <vt:i4>0</vt:i4>
      </vt:variant>
      <vt:variant>
        <vt:i4>5</vt:i4>
      </vt:variant>
      <vt:variant>
        <vt:lpwstr>http://www.adm-sarapul.ru/norm_db/detail.php?ELEMENT_ID=9936</vt:lpwstr>
      </vt:variant>
      <vt:variant>
        <vt:lpwstr/>
      </vt:variant>
      <vt:variant>
        <vt:i4>917581</vt:i4>
      </vt:variant>
      <vt:variant>
        <vt:i4>3</vt:i4>
      </vt:variant>
      <vt:variant>
        <vt:i4>0</vt:i4>
      </vt:variant>
      <vt:variant>
        <vt:i4>5</vt:i4>
      </vt:variant>
      <vt:variant>
        <vt:lpwstr>http://www.adm-sarapul.ru/norm_db/detail.php?ELEMENT_ID=7885</vt:lpwstr>
      </vt:variant>
      <vt:variant>
        <vt:lpwstr/>
      </vt:variant>
      <vt:variant>
        <vt:i4>196685</vt:i4>
      </vt:variant>
      <vt:variant>
        <vt:i4>0</vt:i4>
      </vt:variant>
      <vt:variant>
        <vt:i4>0</vt:i4>
      </vt:variant>
      <vt:variant>
        <vt:i4>5</vt:i4>
      </vt:variant>
      <vt:variant>
        <vt:lpwstr>http://www.adm-sarapul.ru/norm_db/detail.php?ELEMENT_ID=7888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Татарских Александа С.</dc:creator>
  <cp:lastModifiedBy>Загуменова Елена В.</cp:lastModifiedBy>
  <cp:revision>3</cp:revision>
  <cp:lastPrinted>2019-12-06T07:52:00Z</cp:lastPrinted>
  <dcterms:created xsi:type="dcterms:W3CDTF">2021-03-26T05:47:00Z</dcterms:created>
  <dcterms:modified xsi:type="dcterms:W3CDTF">2021-03-26T05:49:00Z</dcterms:modified>
</cp:coreProperties>
</file>