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594E67" w:rsidRDefault="00594E67" w:rsidP="00594E6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Администрация города Сарапула сообщает о проведении 17 ноября 2020г.</w:t>
      </w:r>
    </w:p>
    <w:p w:rsidR="00594E67" w:rsidRDefault="00594E67" w:rsidP="00594E6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594E67" w:rsidRDefault="00594E67" w:rsidP="00594E6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недвижимого имущества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594E67" w:rsidRPr="008B1C36" w:rsidRDefault="00594E67" w:rsidP="00594E67">
      <w:pPr>
        <w:spacing w:after="0" w:line="240" w:lineRule="auto"/>
        <w:ind w:right="17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B1C36">
        <w:rPr>
          <w:rFonts w:ascii="Times New Roman" w:hAnsi="Times New Roman"/>
          <w:sz w:val="24"/>
          <w:szCs w:val="24"/>
        </w:rPr>
        <w:t>Продажа посредством публичного предложения в электронной форме (далее – продажа)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</w:t>
      </w:r>
      <w:r w:rsidRPr="00A3455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решением Сарапульской городской Думы от 28.05.2020г. № 14-759 «Об отчуждении нежилого помещения, назначение: торговое, общая</w:t>
      </w:r>
      <w:proofErr w:type="gramEnd"/>
      <w:r>
        <w:rPr>
          <w:rFonts w:ascii="Times New Roman" w:hAnsi="Times New Roman"/>
          <w:sz w:val="24"/>
          <w:szCs w:val="24"/>
        </w:rPr>
        <w:t xml:space="preserve"> площадь 110,4 кв.м., этаж 1, номера на поэтажном плане 21,22,23,24,25,26,27, адрес (местонахождение) объекта: Российская Федерация, Удмуртская Республика, г. Сарапул, ул. Декабристов, д. 20, кадастровый номер 18:30:000014:180»</w:t>
      </w:r>
      <w:r w:rsidRPr="00A3455D">
        <w:rPr>
          <w:rFonts w:ascii="Times New Roman" w:hAnsi="Times New Roman"/>
          <w:sz w:val="24"/>
          <w:szCs w:val="24"/>
        </w:rPr>
        <w:t xml:space="preserve">, </w:t>
      </w:r>
      <w:r w:rsidRPr="008B1C36">
        <w:rPr>
          <w:rFonts w:ascii="Times New Roman" w:hAnsi="Times New Roman"/>
          <w:sz w:val="24"/>
          <w:szCs w:val="24"/>
        </w:rPr>
        <w:t>регламентом электронной площадки  http://utp.sberbank-ast.ru.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площадка, на которой будет проводиться продажа</w:t>
      </w:r>
      <w:r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>
        <w:rPr>
          <w:rFonts w:ascii="Times New Roman" w:hAnsi="Times New Roman"/>
          <w:bCs/>
          <w:color w:val="000000"/>
          <w:sz w:val="24"/>
          <w:szCs w:val="24"/>
        </w:rPr>
        <w:t>: ЗАО «Сбербанк-АСТ» (далее – оператор электронной площадки).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>
        <w:rPr>
          <w:rFonts w:ascii="Times New Roman" w:hAnsi="Times New Roman"/>
          <w:bCs/>
          <w:color w:val="000000"/>
          <w:sz w:val="24"/>
          <w:szCs w:val="24"/>
        </w:rPr>
        <w:t>119435 г. Москва, ул. Большой Саввинский переулок, д.12 строение 9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bCs/>
          <w:color w:val="000000"/>
          <w:sz w:val="24"/>
          <w:szCs w:val="24"/>
        </w:rPr>
        <w:t>7 (495) 787-29-97, 7(495) 787-29-99</w:t>
      </w:r>
    </w:p>
    <w:p w:rsidR="00594E67" w:rsidRDefault="00594E67" w:rsidP="00594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property@sberbank-ast.ru, company@sberbank-ast.ru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Администрация города Сарапула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427960,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арапул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 Красная Площадь, 8 тел. (34147) 41890.</w:t>
      </w:r>
    </w:p>
    <w:p w:rsidR="00594E67" w:rsidRDefault="00594E67" w:rsidP="00594E67">
      <w:p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sarapuluio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@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hAnsi="Times New Roman"/>
          <w:bCs/>
          <w:sz w:val="24"/>
          <w:szCs w:val="24"/>
        </w:rPr>
        <w:t>http://</w:t>
      </w:r>
      <w:r>
        <w:rPr>
          <w:rFonts w:ascii="Times New Roman" w:hAnsi="Times New Roman"/>
          <w:sz w:val="24"/>
          <w:szCs w:val="24"/>
        </w:rPr>
        <w:t>utp.sberbank-ast.ru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Сведения об объектах приватизации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№1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Наименование муниципального недвижимого имущества:</w:t>
      </w:r>
    </w:p>
    <w:p w:rsidR="00594E67" w:rsidRDefault="00594E67" w:rsidP="00594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нежилое помещение</w:t>
      </w:r>
      <w:r>
        <w:rPr>
          <w:rFonts w:ascii="Times New Roman" w:hAnsi="Times New Roman"/>
          <w:sz w:val="24"/>
          <w:szCs w:val="24"/>
        </w:rPr>
        <w:t>, назначение: торговое, общая площадь 110,4 кв.м., этаж 1, номера на поэтажном плане 21,22,23,24,25,26,27, адрес (местонахождение) объекта: Российская Федерация, Удмуртская Республика, г. Сарапул, ул. Декабристов, д. 20, кадастровый номер 18:30:000014:180.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2. Способ приватизации – продажа посредством публичного предложения, открытая по форме подачи предложений. 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Начальная цена  -  1 816 800 (Один миллион восемьсот шестнадцать тысяч восемьсот) рублей 00 копеек,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НДС 302 800 (Триста две тысячи восемьсот) рублей 00 копеек</w:t>
      </w:r>
      <w:r>
        <w:rPr>
          <w:rFonts w:ascii="Times New Roman" w:hAnsi="Times New Roman"/>
          <w:sz w:val="24"/>
          <w:szCs w:val="24"/>
        </w:rPr>
        <w:t>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5540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Минимальная цена предложения (цена отсечения - 50% цены первоначального предложения) – 908 400 руб. 00 коп. (Девятьсот восемь тысяч четыреста) рублей 00 копеек в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т.ч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НДС 151 400 руб. 00 коп. (Сто пятьдесят одна тысяча четыреста) рублей 00 копеек. </w:t>
      </w:r>
    </w:p>
    <w:p w:rsidR="00594E67" w:rsidRPr="009A66C8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 Величина снижения цены первоначального предложения («шаг понижения» – 10% от цены первоначального предложения) – 181 680 руб. 00 коп. (Сто восемьдесят одна тысяча шестьсот восемьдесят) рублей 00 копеек.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Величина повышения цены («</w:t>
      </w:r>
      <w:r w:rsidRPr="009A66C8">
        <w:rPr>
          <w:rFonts w:ascii="Times New Roman CYR" w:hAnsi="Times New Roman CYR" w:cs="Times New Roman CYR"/>
          <w:sz w:val="24"/>
          <w:szCs w:val="24"/>
        </w:rPr>
        <w:t>шаг аукциона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– 50% «шага понижения») 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90 840 (Девяносто тысяч восемьсот сорок) рублей 00 копеек.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 363 360 (Триста шестьдесят три тысячи триста шестьдесят) рублей 00 копеек без НДС.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594E67" w:rsidRDefault="00594E67" w:rsidP="00594E67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Сведения о предыдущих торгах, объявленных в течение года, предшествующего продаже: аукционные торги, назначенные на 24.07.2020г. признаны несостоявшимися по причине отсутствия заявок, </w:t>
      </w:r>
      <w:proofErr w:type="gramStart"/>
      <w:r>
        <w:rPr>
          <w:rFonts w:ascii="Times New Roman" w:hAnsi="Times New Roman"/>
          <w:sz w:val="24"/>
          <w:szCs w:val="24"/>
        </w:rPr>
        <w:t>продажа</w:t>
      </w:r>
      <w:proofErr w:type="gramEnd"/>
      <w:r>
        <w:rPr>
          <w:rFonts w:ascii="Times New Roman" w:hAnsi="Times New Roman"/>
          <w:sz w:val="24"/>
          <w:szCs w:val="24"/>
        </w:rPr>
        <w:t xml:space="preserve"> посредством публичного предложения назначенная на 07.09.2020г. признана несостоявшейся.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94E67" w:rsidRDefault="00594E67" w:rsidP="00594E67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начала приема заявок на участие в продаже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09.10.2020</w:t>
      </w:r>
      <w:r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окончания приема заявок на участие в продаже посредством публичного предложения </w:t>
      </w:r>
      <w:r>
        <w:rPr>
          <w:rFonts w:ascii="Times New Roman" w:hAnsi="Times New Roman"/>
          <w:bCs/>
          <w:color w:val="000000"/>
          <w:sz w:val="24"/>
          <w:szCs w:val="24"/>
        </w:rPr>
        <w:t>–09.11.</w:t>
      </w:r>
      <w:r>
        <w:rPr>
          <w:rFonts w:ascii="Times New Roman" w:hAnsi="Times New Roman"/>
          <w:bCs/>
          <w:sz w:val="24"/>
          <w:szCs w:val="24"/>
        </w:rPr>
        <w:t>2020г. до 15:30 (по московскому времени)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определения участников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13.11.</w:t>
      </w:r>
      <w:r>
        <w:rPr>
          <w:rFonts w:ascii="Times New Roman" w:hAnsi="Times New Roman"/>
          <w:bCs/>
          <w:sz w:val="24"/>
          <w:szCs w:val="24"/>
        </w:rPr>
        <w:t>2020г.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Проведение продажи посредством публичного предложения (дата и время начала приема предложений от участников продажи)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17.11.</w:t>
      </w:r>
      <w:r>
        <w:rPr>
          <w:rFonts w:ascii="Times New Roman" w:hAnsi="Times New Roman"/>
          <w:bCs/>
          <w:sz w:val="24"/>
          <w:szCs w:val="24"/>
        </w:rPr>
        <w:t>2020г.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08:00 (по московскому времени).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4E67" w:rsidRDefault="00594E67" w:rsidP="00594E67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ВНИМАНИЕ ЗАЯВИТЕЛЕЙ!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4E67" w:rsidRDefault="00594E67" w:rsidP="00594E67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Согласно законодательству о приватизации, продажа посредством публичного предложения, в которой принял участие только один участник, признается несостоявшимся.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предложения:</w:t>
      </w:r>
      <w:r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Срок подведения итогов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продаже посредством публичного предложения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</w:t>
      </w:r>
      <w:r>
        <w:rPr>
          <w:rFonts w:ascii="Times New Roman" w:hAnsi="Times New Roman"/>
          <w:sz w:val="24"/>
          <w:szCs w:val="24"/>
        </w:rPr>
        <w:lastRenderedPageBreak/>
        <w:t xml:space="preserve">зарегистрированные на электронной площадке или регистрация которых на электронной площадке была ими прекращена. 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hAnsi="Times New Roman"/>
            <w:b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подачи заявки на участие в продаже 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посредством публичного предложения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перечнем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приведенным в информационном сообщении.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заявку, путем заполнения ее электронной формы;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опись документов, прилагаемых к заявке.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Юридические лица также представляют: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Физические лица также представляют: 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 w:rsidRPr="00381348"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личность. 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Размер задатка, срок и порядок его внесения, реквизиты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перечисления задатка и порядок его возврата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участия в продаже претенденты перечисляют задаток в размере 20% от начальной цены имущества.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Перечисление задатка для участия в продаже и возврат задатка осуществляются с учетом особенностей, установленных регламентом электронной площадки http://utp.sberbank-ast.ru.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hAnsi="Times New Roman"/>
            <w:b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b/>
          <w:sz w:val="24"/>
          <w:szCs w:val="24"/>
        </w:rPr>
        <w:t>).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Назначение платежа – задаток для участия в электронных торгах посредством публичного предложения _______(дата) по лоту № _______  адрес: г. Сарапул, ул. __________д.______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продажи посредством публичного предложения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594E67" w:rsidRDefault="00594E67" w:rsidP="00594E67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594E67" w:rsidRDefault="00594E67" w:rsidP="00594E67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4E67" w:rsidRDefault="00594E67" w:rsidP="00594E6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и на электронной площадке http://utp.sberbank-ast.ru.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Любое лицо независимо от регистрации на электронной площадке вправе </w:t>
      </w:r>
      <w:r>
        <w:rPr>
          <w:rFonts w:ascii="Times New Roman" w:hAnsi="Times New Roman"/>
          <w:sz w:val="24"/>
          <w:szCs w:val="24"/>
        </w:rPr>
        <w:lastRenderedPageBreak/>
        <w:t>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Ограничения участия отдельных категорий физических лиц и </w:t>
      </w:r>
    </w:p>
    <w:p w:rsidR="00594E67" w:rsidRDefault="00594E67" w:rsidP="00594E67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юридических лиц в приватизации муниципального имущества</w:t>
      </w:r>
    </w:p>
    <w:p w:rsidR="00594E67" w:rsidRDefault="00594E67" w:rsidP="00594E67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hAnsi="Times New Roman"/>
          <w:color w:val="000000"/>
          <w:sz w:val="24"/>
          <w:szCs w:val="24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Федерации.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Условия допуска и отказа в допуске к участию </w:t>
      </w:r>
    </w:p>
    <w:p w:rsidR="00594E67" w:rsidRDefault="00594E67" w:rsidP="00594E67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в продаже посредством публичного предложения</w:t>
      </w:r>
    </w:p>
    <w:p w:rsidR="00594E67" w:rsidRDefault="00594E67" w:rsidP="00594E67">
      <w:pPr>
        <w:widowControl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shd w:val="clear" w:color="auto" w:fill="FFFFFF"/>
          <w:lang w:eastAsia="en-US"/>
        </w:rPr>
      </w:pP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Претендент приобретает статус участника продажи посредством публичного предложения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продажи.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не подтверждено поступление в установленный срок задатка на реквизиты оператора электронной площадки;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  <w:proofErr w:type="gramEnd"/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4E67" w:rsidRDefault="00594E67" w:rsidP="00594E67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Правила проведения продажи посредством публичного </w:t>
      </w:r>
    </w:p>
    <w:p w:rsidR="00594E67" w:rsidRDefault="00594E67" w:rsidP="00594E67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предложения, определения ее победителя и место подведения</w:t>
      </w:r>
    </w:p>
    <w:p w:rsidR="00594E67" w:rsidRDefault="00594E67" w:rsidP="00594E67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итогов продажи муниципального имущества</w:t>
      </w:r>
    </w:p>
    <w:p w:rsidR="00594E67" w:rsidRDefault="00594E67" w:rsidP="00594E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38134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81348">
        <w:rPr>
          <w:rFonts w:ascii="Times New Roman" w:hAnsi="Times New Roman"/>
          <w:sz w:val="24"/>
          <w:szCs w:val="24"/>
        </w:rPr>
        <w:t>,</w:t>
      </w:r>
      <w:proofErr w:type="gramEnd"/>
      <w:r w:rsidRPr="00381348">
        <w:rPr>
          <w:rFonts w:ascii="Times New Roman" w:hAnsi="Times New Roman"/>
          <w:sz w:val="24"/>
          <w:szCs w:val="24"/>
        </w:rPr>
        <w:t xml:space="preserve"> если любой из участников подтверждает </w:t>
      </w:r>
      <w:r>
        <w:rPr>
          <w:rFonts w:ascii="Times New Roman" w:hAnsi="Times New Roman"/>
          <w:sz w:val="24"/>
          <w:szCs w:val="24"/>
        </w:rPr>
        <w:t>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  <w:proofErr w:type="gramEnd"/>
      <w:r>
        <w:rPr>
          <w:rFonts w:ascii="Times New Roman" w:hAnsi="Times New Roman"/>
          <w:sz w:val="24"/>
          <w:szCs w:val="24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 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>
        <w:rPr>
          <w:rFonts w:ascii="Times New Roman" w:hAnsi="Times New Roman"/>
          <w:sz w:val="24"/>
          <w:szCs w:val="24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>
        <w:rPr>
          <w:rFonts w:ascii="Times New Roman" w:hAnsi="Times New Roman"/>
          <w:sz w:val="24"/>
          <w:szCs w:val="24"/>
        </w:rPr>
        <w:br/>
        <w:t xml:space="preserve">         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>
        <w:rPr>
          <w:rFonts w:ascii="Times New Roman" w:hAnsi="Times New Roman"/>
          <w:sz w:val="24"/>
          <w:szCs w:val="24"/>
        </w:rPr>
        <w:br/>
        <w:t xml:space="preserve">        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>
        <w:rPr>
          <w:rFonts w:ascii="Times New Roman" w:hAnsi="Times New Roman"/>
          <w:sz w:val="24"/>
          <w:szCs w:val="24"/>
        </w:rPr>
        <w:br/>
        <w:t xml:space="preserve">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hAnsi="Times New Roman"/>
          <w:sz w:val="24"/>
          <w:szCs w:val="24"/>
        </w:rPr>
        <w:br/>
        <w:t>а) наименование имущества и иные позволяющие его индивидуализировать сведения (спецификация лота);</w:t>
      </w:r>
      <w:r>
        <w:rPr>
          <w:rFonts w:ascii="Times New Roman" w:hAnsi="Times New Roman"/>
          <w:sz w:val="24"/>
          <w:szCs w:val="24"/>
        </w:rPr>
        <w:br/>
        <w:t>б</w:t>
      </w:r>
      <w:proofErr w:type="gramStart"/>
      <w:r>
        <w:rPr>
          <w:rFonts w:ascii="Times New Roman" w:hAnsi="Times New Roman"/>
          <w:sz w:val="24"/>
          <w:szCs w:val="24"/>
        </w:rPr>
        <w:t>)ц</w:t>
      </w:r>
      <w:proofErr w:type="gramEnd"/>
      <w:r>
        <w:rPr>
          <w:rFonts w:ascii="Times New Roman" w:hAnsi="Times New Roman"/>
          <w:sz w:val="24"/>
          <w:szCs w:val="24"/>
        </w:rPr>
        <w:t>ена сделки;</w:t>
      </w:r>
      <w:r>
        <w:rPr>
          <w:rFonts w:ascii="Times New Roman" w:hAnsi="Times New Roman"/>
          <w:sz w:val="24"/>
          <w:szCs w:val="24"/>
        </w:rPr>
        <w:br/>
        <w:t>в) фамилия, имя, отчество физического лица или наименование юридического лица - победителя.</w:t>
      </w:r>
      <w:r>
        <w:rPr>
          <w:rFonts w:ascii="Times New Roman" w:hAnsi="Times New Roman"/>
          <w:sz w:val="24"/>
          <w:szCs w:val="24"/>
        </w:rPr>
        <w:br/>
        <w:t>Продажа имущества посредством публичного предложения признается несостоявшейся в следующих случаях:</w:t>
      </w:r>
      <w:r>
        <w:rPr>
          <w:rFonts w:ascii="Times New Roman" w:hAnsi="Times New Roman"/>
          <w:sz w:val="24"/>
          <w:szCs w:val="24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>
        <w:rPr>
          <w:rFonts w:ascii="Times New Roman" w:hAnsi="Times New Roman"/>
          <w:sz w:val="24"/>
          <w:szCs w:val="24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>
        <w:rPr>
          <w:rFonts w:ascii="Times New Roman" w:hAnsi="Times New Roman"/>
          <w:sz w:val="24"/>
          <w:szCs w:val="24"/>
        </w:rPr>
        <w:br/>
        <w:t xml:space="preserve">          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594E67" w:rsidRDefault="00594E67" w:rsidP="00594E67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заключения договора купли-продажи, </w:t>
      </w:r>
    </w:p>
    <w:p w:rsidR="00594E67" w:rsidRDefault="00594E67" w:rsidP="00594E67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оплата приобретенного имущества</w:t>
      </w:r>
    </w:p>
    <w:p w:rsidR="00594E67" w:rsidRDefault="00594E67" w:rsidP="00594E67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со дня подведения итогов продажи посредством публичного предложения.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в течение десяти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купли-продажи оплачивает стоимость имущества.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594E67" w:rsidRDefault="00594E67" w:rsidP="00594E6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594E67" w:rsidRDefault="00594E67" w:rsidP="00594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594E67" w:rsidRDefault="00594E67" w:rsidP="00594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594E67" w:rsidRDefault="00594E67" w:rsidP="00594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594E67" w:rsidRDefault="00594E67" w:rsidP="00594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594E67" w:rsidRDefault="00594E67" w:rsidP="00594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594E67" w:rsidRDefault="00594E67" w:rsidP="00594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594E67" w:rsidRDefault="00594E67" w:rsidP="00594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91811402043040000410 </w:t>
      </w:r>
    </w:p>
    <w:p w:rsidR="00594E67" w:rsidRDefault="00594E67" w:rsidP="00594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города Сарапула в любое время до начала торгов вправе отказаться от проведения продажи посредством публичного предложения по любому из лотов. </w:t>
      </w:r>
    </w:p>
    <w:p w:rsidR="00594E67" w:rsidRDefault="00594E67" w:rsidP="00594E67">
      <w:pPr>
        <w:spacing w:after="0" w:line="240" w:lineRule="auto"/>
        <w:rPr>
          <w:rFonts w:eastAsia="Calibri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  <w:rFonts w:eastAsia="Calibri"/>
            <w:lang w:eastAsia="en-US"/>
          </w:rPr>
          <w:t>http://www.cultura.adm-sarapul.ru/</w:t>
        </w:r>
      </w:hyperlink>
      <w:r>
        <w:rPr>
          <w:rFonts w:eastAsia="Calibri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</w:t>
      </w:r>
    </w:p>
    <w:p w:rsidR="00594E67" w:rsidRDefault="00594E67" w:rsidP="00594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документов, прилагаемых к заявке для участия в продаже посредством публичного предложения в электронной форме: </w:t>
      </w:r>
    </w:p>
    <w:p w:rsidR="00594E67" w:rsidRDefault="00594E67" w:rsidP="00594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1.________________________________________________________________________</w:t>
      </w:r>
    </w:p>
    <w:p w:rsidR="00594E67" w:rsidRDefault="00594E67" w:rsidP="00594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</w:t>
      </w:r>
    </w:p>
    <w:p w:rsidR="00594E67" w:rsidRDefault="00594E67" w:rsidP="00594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</w:t>
      </w:r>
    </w:p>
    <w:p w:rsidR="00594E67" w:rsidRDefault="00594E67" w:rsidP="00594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4.________________________________________________________________________</w:t>
      </w:r>
    </w:p>
    <w:p w:rsidR="00594E67" w:rsidRDefault="00594E67" w:rsidP="00594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5.________________________________________________________________________</w:t>
      </w:r>
    </w:p>
    <w:p w:rsidR="00594E67" w:rsidRDefault="00594E67" w:rsidP="00594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6.________________________________________________________________________</w:t>
      </w:r>
    </w:p>
    <w:p w:rsidR="00594E67" w:rsidRDefault="00594E67" w:rsidP="00594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7.________________________________________________________________________</w:t>
      </w:r>
    </w:p>
    <w:p w:rsidR="00594E67" w:rsidRDefault="00594E67" w:rsidP="00594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8.________________________________________________________________________</w:t>
      </w:r>
    </w:p>
    <w:p w:rsidR="00594E67" w:rsidRDefault="00594E67" w:rsidP="00594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9.________________________________________________________________________</w:t>
      </w:r>
    </w:p>
    <w:p w:rsidR="00594E67" w:rsidRDefault="00594E67" w:rsidP="00594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10._______________________________________________________________________</w:t>
      </w:r>
    </w:p>
    <w:p w:rsidR="00594E67" w:rsidRDefault="00594E67" w:rsidP="00594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keepNext/>
        <w:spacing w:before="240" w:after="60" w:line="240" w:lineRule="auto"/>
        <w:outlineLvl w:val="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Подпись: _____________   __________________________________________________</w:t>
      </w:r>
    </w:p>
    <w:p w:rsidR="00594E67" w:rsidRDefault="00594E67" w:rsidP="00594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(Ф.И.О.) </w:t>
      </w:r>
    </w:p>
    <w:p w:rsidR="00594E67" w:rsidRDefault="00594E67" w:rsidP="00594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594E67" w:rsidRDefault="00594E67" w:rsidP="00594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проект Договора № _____/20</w:t>
      </w:r>
    </w:p>
    <w:p w:rsidR="00594E67" w:rsidRDefault="00594E67" w:rsidP="00594E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купли – продажи муниципального недвижимого имущества </w:t>
      </w:r>
    </w:p>
    <w:p w:rsidR="00594E67" w:rsidRDefault="00594E67" w:rsidP="00594E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E67" w:rsidRDefault="00594E67" w:rsidP="00594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«___»_______________ 2020 г.</w:t>
      </w:r>
    </w:p>
    <w:p w:rsidR="00594E67" w:rsidRDefault="00594E67" w:rsidP="00594E6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594E67" w:rsidRDefault="00594E67" w:rsidP="00594E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E67" w:rsidRDefault="00594E67" w:rsidP="00594E6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594E67" w:rsidRDefault="00594E67" w:rsidP="00594E67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>общей площадью __ кв.м.,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д._, кадастровый номер_______ (дале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е-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Объект), </w:t>
      </w:r>
      <w:r>
        <w:rPr>
          <w:rFonts w:ascii="Times New Roman" w:hAnsi="Times New Roman"/>
          <w:sz w:val="24"/>
          <w:szCs w:val="24"/>
        </w:rPr>
        <w:t>продажной ценой _______(_________) рублей __ копеек, в том числе НДС_______ (_________________) рублей ____ копеек.</w:t>
      </w:r>
    </w:p>
    <w:p w:rsidR="00594E67" w:rsidRDefault="00594E67" w:rsidP="00594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_____201__г. №__, по результатам продажи посредством публичного предложения в электронной форме – протокол № __ от __________2020 года.</w:t>
      </w:r>
    </w:p>
    <w:p w:rsidR="00594E67" w:rsidRDefault="00594E67" w:rsidP="00594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№________).</w:t>
      </w:r>
    </w:p>
    <w:p w:rsidR="00594E67" w:rsidRDefault="00594E67" w:rsidP="00594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594E67" w:rsidRDefault="00594E67" w:rsidP="00594E67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594E67" w:rsidRDefault="00594E67" w:rsidP="00594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594E67" w:rsidRDefault="00594E67" w:rsidP="00594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 обязуется:</w:t>
      </w:r>
    </w:p>
    <w:p w:rsidR="00594E67" w:rsidRDefault="00594E67" w:rsidP="00594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594E67" w:rsidRDefault="00594E67" w:rsidP="00594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Принять Объект у Продавца по передаточному акту.</w:t>
      </w:r>
    </w:p>
    <w:p w:rsidR="00594E67" w:rsidRDefault="00594E67" w:rsidP="00594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594E67" w:rsidRDefault="00594E67" w:rsidP="00594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594E67" w:rsidRDefault="00594E67" w:rsidP="00594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Выполнять дополнительные условия, предусмотренные Договором.</w:t>
      </w:r>
    </w:p>
    <w:p w:rsidR="00594E67" w:rsidRDefault="00594E67" w:rsidP="00594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ПОРЯДОК ОСУЩЕСТВЛЕНИЯ ПОКУПАТЕЛЕМ ПОЛНОМОЧИЙ </w:t>
      </w:r>
    </w:p>
    <w:p w:rsidR="00594E67" w:rsidRDefault="00594E67" w:rsidP="00594E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ОТНОШЕНИИ ОБЪЕКТА ДО ПЕРЕХОДА К НЕМУ </w:t>
      </w:r>
    </w:p>
    <w:p w:rsidR="00594E67" w:rsidRDefault="00594E67" w:rsidP="00594E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СОБСТВЕННОСТИ НА ОБЪЕКТ</w:t>
      </w:r>
    </w:p>
    <w:p w:rsidR="00594E67" w:rsidRDefault="00594E67" w:rsidP="00594E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94E67" w:rsidRDefault="00594E67" w:rsidP="00594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594E67" w:rsidRDefault="00594E67" w:rsidP="00594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Покупатель не вправе распоряжаться Объектом  до момента перехода к нему права собственности.</w:t>
      </w:r>
    </w:p>
    <w:p w:rsidR="00594E67" w:rsidRDefault="00594E67" w:rsidP="00594E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E67" w:rsidRDefault="00594E67" w:rsidP="00594E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РАСЧЕТЫ СТОРОН</w:t>
      </w:r>
    </w:p>
    <w:p w:rsidR="00594E67" w:rsidRDefault="00594E67" w:rsidP="00594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Покупатель перечисляет </w:t>
      </w:r>
      <w:proofErr w:type="gramStart"/>
      <w:r>
        <w:rPr>
          <w:rFonts w:ascii="Times New Roman" w:hAnsi="Times New Roman"/>
          <w:sz w:val="24"/>
          <w:szCs w:val="24"/>
        </w:rPr>
        <w:t>указанную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594E67" w:rsidRDefault="00594E67" w:rsidP="00594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594E67" w:rsidRDefault="00594E67" w:rsidP="00594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594E67" w:rsidRDefault="00594E67" w:rsidP="00594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594E67" w:rsidRDefault="00594E67" w:rsidP="00594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594E67" w:rsidRDefault="00594E67" w:rsidP="00594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594E67" w:rsidRDefault="00594E67" w:rsidP="00594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594E67" w:rsidRDefault="00594E67" w:rsidP="00594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91811402043040000410 </w:t>
      </w:r>
    </w:p>
    <w:p w:rsidR="00594E67" w:rsidRDefault="00594E67" w:rsidP="00594E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594E67" w:rsidRDefault="00594E67" w:rsidP="00594E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4E67" w:rsidRDefault="00594E67" w:rsidP="00594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594E67" w:rsidRDefault="00594E67" w:rsidP="00594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ДОПОЛНИТЕЛЬНЫЕ УСЛОВИЯ</w:t>
      </w:r>
    </w:p>
    <w:p w:rsidR="00594E67" w:rsidRDefault="00594E67" w:rsidP="00594E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E67" w:rsidRDefault="00594E67" w:rsidP="00594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594E67" w:rsidRDefault="00594E67" w:rsidP="00594E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E67" w:rsidRDefault="00594E67" w:rsidP="00594E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94E67" w:rsidRDefault="00594E67" w:rsidP="00594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594E67" w:rsidRDefault="00594E67" w:rsidP="00594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594E67" w:rsidRDefault="00594E67" w:rsidP="00594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594E67" w:rsidRDefault="00594E67" w:rsidP="00594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Договор подлежит расторжению:</w:t>
      </w:r>
    </w:p>
    <w:p w:rsidR="00594E67" w:rsidRDefault="00594E67" w:rsidP="00594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594E67" w:rsidRDefault="00594E67" w:rsidP="00594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7.1.2. В иных случаях, предусмотренных действующим законодательством РФ.</w:t>
      </w:r>
    </w:p>
    <w:p w:rsidR="00594E67" w:rsidRDefault="00594E67" w:rsidP="00594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594E67" w:rsidRDefault="00594E67" w:rsidP="00594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594E67" w:rsidRDefault="00594E67" w:rsidP="00594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594E67" w:rsidRDefault="00594E67" w:rsidP="00594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94E67" w:rsidRDefault="00594E67" w:rsidP="00594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Договор вступает в силу с момента подписания его Сторонами.</w:t>
      </w:r>
    </w:p>
    <w:p w:rsidR="00594E67" w:rsidRDefault="00594E67" w:rsidP="00594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Право собственности на Объект у Покупателя возникает после государственной регистрации права.</w:t>
      </w:r>
    </w:p>
    <w:p w:rsidR="00594E67" w:rsidRDefault="00594E67" w:rsidP="00594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Все изменения и дополнения к Договору совершаются по соглашению Сторон в письменной форме.</w:t>
      </w:r>
    </w:p>
    <w:p w:rsidR="00594E67" w:rsidRDefault="00594E67" w:rsidP="00594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594E67" w:rsidRDefault="00594E67" w:rsidP="00594E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594E67" w:rsidRDefault="00594E67" w:rsidP="00594E67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594E67" w:rsidRDefault="00594E67" w:rsidP="00594E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4E67" w:rsidRDefault="00594E67" w:rsidP="00594E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И ПОДПИСЫ СТОРОН</w:t>
      </w:r>
    </w:p>
    <w:p w:rsidR="00594E67" w:rsidRDefault="00594E67" w:rsidP="00594E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594E67" w:rsidTr="002F64E4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94E67" w:rsidRDefault="00594E67" w:rsidP="002F6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594E67" w:rsidRDefault="00594E67" w:rsidP="002F6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594E67" w:rsidRDefault="00594E67" w:rsidP="002F6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594E67" w:rsidRDefault="00594E67" w:rsidP="002F6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594E67" w:rsidRDefault="00594E67" w:rsidP="002F6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594E67" w:rsidRDefault="00594E67" w:rsidP="002F6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4E67" w:rsidRDefault="00594E67" w:rsidP="002F6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4E67" w:rsidRDefault="00594E67" w:rsidP="002F6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594E67" w:rsidRDefault="00594E67" w:rsidP="002F6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94E67" w:rsidRDefault="00594E67" w:rsidP="002F64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594E67" w:rsidRDefault="00594E67" w:rsidP="002F6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594E67" w:rsidRDefault="00594E67" w:rsidP="002F6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594E67" w:rsidRDefault="00594E67" w:rsidP="002F6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594E67" w:rsidRDefault="00594E67" w:rsidP="002F6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594E67" w:rsidRDefault="00594E67" w:rsidP="002F6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594E67" w:rsidRDefault="00594E67" w:rsidP="002F6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4E67" w:rsidRDefault="00594E67" w:rsidP="002F6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594E67" w:rsidRDefault="00594E67" w:rsidP="002F6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94E67" w:rsidRDefault="00594E67" w:rsidP="002F6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594E67" w:rsidRDefault="00594E67" w:rsidP="002F6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94E67" w:rsidRDefault="00594E67" w:rsidP="00594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94E67" w:rsidRDefault="00594E67" w:rsidP="00594E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Акта приема-передачи</w:t>
      </w:r>
    </w:p>
    <w:p w:rsidR="00594E67" w:rsidRDefault="00594E67" w:rsidP="00594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купли-продажи муниципального недвижимого имущества</w:t>
      </w:r>
    </w:p>
    <w:p w:rsidR="00594E67" w:rsidRDefault="00594E67" w:rsidP="00594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 2020 года № _____/2020</w:t>
      </w:r>
    </w:p>
    <w:p w:rsidR="00594E67" w:rsidRDefault="00594E67" w:rsidP="00594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4E67" w:rsidRDefault="00594E67" w:rsidP="00594E67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          «____»___________ 2020 года.</w:t>
      </w:r>
    </w:p>
    <w:p w:rsidR="00594E67" w:rsidRDefault="00594E67" w:rsidP="00594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hAnsi="Times New Roman"/>
          <w:sz w:val="24"/>
          <w:szCs w:val="24"/>
        </w:rPr>
        <w:t>, заключили настоящий акт о нижеследующем.</w:t>
      </w:r>
    </w:p>
    <w:p w:rsidR="00594E67" w:rsidRDefault="00594E67" w:rsidP="00594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1.Продавец передает, а Покупатель принимает по настоящему акту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муниципальное недвижимое имущество – </w:t>
      </w:r>
      <w:r>
        <w:rPr>
          <w:rFonts w:ascii="Times New Roman" w:hAnsi="Times New Roman"/>
          <w:sz w:val="24"/>
          <w:szCs w:val="24"/>
        </w:rPr>
        <w:t xml:space="preserve">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>общей площадью __ кв.м.,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д.____, кадастровый номер______(далее - Объект).</w:t>
      </w:r>
      <w:proofErr w:type="gramEnd"/>
    </w:p>
    <w:p w:rsidR="00594E67" w:rsidRDefault="00594E67" w:rsidP="00594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2.Покупатель осмотрел и ознакомлен с состоянием Объекта.</w:t>
      </w:r>
    </w:p>
    <w:p w:rsidR="00594E67" w:rsidRDefault="00594E67" w:rsidP="00594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3.После подписания настоящего акта и передачи Объекта, стороны претензий друг к другу не имеют.</w:t>
      </w:r>
    </w:p>
    <w:p w:rsidR="00594E67" w:rsidRDefault="00594E67" w:rsidP="00594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594E67" w:rsidTr="002F64E4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594E67" w:rsidRDefault="00594E67" w:rsidP="002F6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E67" w:rsidRDefault="00594E67" w:rsidP="002F6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E67" w:rsidRDefault="00594E67" w:rsidP="002F6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594E67" w:rsidRDefault="00594E67" w:rsidP="002F6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4E67" w:rsidTr="002F64E4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E67" w:rsidRDefault="00594E67" w:rsidP="002F64E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594E67" w:rsidRDefault="00594E67" w:rsidP="002F6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594E67" w:rsidRDefault="00594E67" w:rsidP="002F6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594E67" w:rsidRDefault="00594E67" w:rsidP="002F6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594E67" w:rsidRDefault="00594E67" w:rsidP="002F6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594E67" w:rsidRDefault="00594E67" w:rsidP="002F6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94E67" w:rsidRDefault="00594E67" w:rsidP="002F6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94E67" w:rsidRDefault="00594E67" w:rsidP="002F6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594E67" w:rsidRDefault="00594E67" w:rsidP="002F6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E67" w:rsidRDefault="00594E67" w:rsidP="002F64E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594E67" w:rsidRDefault="00594E67" w:rsidP="002F6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594E67" w:rsidRDefault="00594E67" w:rsidP="002F6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594E67" w:rsidRDefault="00594E67" w:rsidP="002F6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594E67" w:rsidRDefault="00594E67" w:rsidP="002F6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594E67" w:rsidRDefault="00594E67" w:rsidP="002F6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594E67" w:rsidRDefault="00594E67" w:rsidP="002F6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94E67" w:rsidRDefault="00594E67" w:rsidP="002F6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594E67" w:rsidRDefault="00594E67" w:rsidP="002F64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</w:tr>
    </w:tbl>
    <w:p w:rsidR="00594E67" w:rsidRDefault="00594E67" w:rsidP="00594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E67" w:rsidRDefault="00594E67" w:rsidP="00594E67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594E67" w:rsidRDefault="00594E67" w:rsidP="00594E67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594E67" w:rsidRDefault="00594E67" w:rsidP="00594E67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594E67" w:rsidRDefault="00594E67" w:rsidP="00594E67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594E67" w:rsidRDefault="00594E67" w:rsidP="00594E67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FF3AF4" w:rsidRDefault="00FF3AF4"/>
    <w:sectPr w:rsidR="00FF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67"/>
    <w:rsid w:val="00594E67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4E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4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5653</Words>
  <Characters>32226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1</cp:revision>
  <dcterms:created xsi:type="dcterms:W3CDTF">2020-10-08T11:45:00Z</dcterms:created>
  <dcterms:modified xsi:type="dcterms:W3CDTF">2020-10-08T11:46:00Z</dcterms:modified>
</cp:coreProperties>
</file>