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0C599E" w:rsidRDefault="000C599E" w:rsidP="000C599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города Сарапула сообщает о проведении 02 июня 2020г.</w:t>
      </w:r>
    </w:p>
    <w:p w:rsidR="000C599E" w:rsidRDefault="000C599E" w:rsidP="000C599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 продажи посредством публичного предложения</w:t>
      </w:r>
    </w:p>
    <w:p w:rsidR="000C599E" w:rsidRDefault="000C599E" w:rsidP="000C599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недвижимого имущества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информация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17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Продажа посредством публичного предложения в электронной форме (далее – продажа) проводится в соответствии с ФЗ от 21.12.2001г. № 178 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решениями </w:t>
      </w:r>
      <w:proofErr w:type="spellStart"/>
      <w:r>
        <w:rPr>
          <w:rFonts w:ascii="Times New Roman" w:hAnsi="Times New Roman"/>
          <w:sz w:val="24"/>
          <w:szCs w:val="24"/>
        </w:rPr>
        <w:t>Сарапульской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Думы от 30.01.2020 года №3-716 «Об отчуждении нежилого здания, расположенного по адресу</w:t>
      </w:r>
      <w:proofErr w:type="gramEnd"/>
      <w:r>
        <w:rPr>
          <w:rFonts w:ascii="Times New Roman" w:hAnsi="Times New Roman"/>
          <w:sz w:val="24"/>
          <w:szCs w:val="24"/>
        </w:rPr>
        <w:t>: Удмуртская Республика, г. Сарапул, ул. Гоголя, 78и с земельным участком, занимаемым зданием и необходимым для его использования»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>от 30.01.2020г. №11-724 «</w:t>
      </w:r>
      <w:r>
        <w:rPr>
          <w:rFonts w:ascii="Times New Roman" w:hAnsi="Times New Roman"/>
          <w:sz w:val="24"/>
          <w:szCs w:val="24"/>
        </w:rPr>
        <w:t>Об отчуждении нежилого здания, с земельным участком, занимаемым зданием и необходимым для его использования, расположенного по адресу: Удмуртская Республика, г. Сарапул, ул. Труда, 42а»</w:t>
      </w:r>
      <w:bookmarkEnd w:id="0"/>
      <w:r>
        <w:rPr>
          <w:rFonts w:ascii="Times New Roman" w:hAnsi="Times New Roman"/>
          <w:sz w:val="24"/>
          <w:szCs w:val="24"/>
        </w:rPr>
        <w:t>, регламентом электронной площадки  http://utp.sberbank-ast.ru.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площадка, на которой будет проводиться продажа</w:t>
      </w:r>
      <w:r>
        <w:rPr>
          <w:rFonts w:ascii="Times New Roman" w:hAnsi="Times New Roman"/>
          <w:sz w:val="24"/>
          <w:szCs w:val="24"/>
        </w:rPr>
        <w:t xml:space="preserve">: http://utp.sberbank-ast.ru.  (торговая секция «Приватизация, аренда и продажа прав»).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Владелец электронной площадки</w:t>
      </w:r>
      <w:r>
        <w:rPr>
          <w:rFonts w:ascii="Times New Roman" w:hAnsi="Times New Roman"/>
          <w:bCs/>
          <w:color w:val="000000"/>
          <w:sz w:val="24"/>
          <w:szCs w:val="24"/>
        </w:rPr>
        <w:t>: ЗАО «Сбербанк-АСТ» (далее – оператор электронной площадки).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Контактная информация по оператору электронной площадки: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Адрес местонахождения: </w:t>
      </w:r>
      <w:r>
        <w:rPr>
          <w:rFonts w:ascii="Times New Roman" w:hAnsi="Times New Roman"/>
          <w:bCs/>
          <w:color w:val="000000"/>
          <w:sz w:val="24"/>
          <w:szCs w:val="24"/>
        </w:rPr>
        <w:t>119435 г. Москва, ул. Большой Саввинский переулок, д.12 строение 9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bCs/>
          <w:color w:val="000000"/>
          <w:sz w:val="24"/>
          <w:szCs w:val="24"/>
        </w:rPr>
        <w:t>7 (495) 787-29-97, 7(495) 787-29-99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property@sberbank-ast.ru, company@sberbank-ast.ru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Продавец: </w:t>
      </w:r>
      <w:r>
        <w:rPr>
          <w:rFonts w:ascii="Times New Roman" w:hAnsi="Times New Roman"/>
          <w:bCs/>
          <w:color w:val="000000"/>
          <w:sz w:val="24"/>
          <w:szCs w:val="24"/>
        </w:rPr>
        <w:t>Администрация города Сарапула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427960,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арапул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 Красная Площадь, 8 тел. (34147) 41890.</w:t>
      </w:r>
    </w:p>
    <w:p w:rsidR="000C599E" w:rsidRDefault="000C599E" w:rsidP="000C599E">
      <w:pPr>
        <w:spacing w:after="12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 электронной почты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lang w:val="en-US"/>
          </w:rPr>
          <w:t>sarapuluio</w:t>
        </w:r>
        <w:r>
          <w:rPr>
            <w:rStyle w:val="a3"/>
            <w:rFonts w:ascii="Times New Roman" w:eastAsia="Calibri" w:hAnsi="Times New Roman"/>
            <w:color w:val="000000"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/>
            <w:color w:val="000000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Инструкция по работе в  торговой секции «Приватизация, аренда и продажа прав») электронной площадки http://utp.sberbank-ast.ru  размещена по адресу: http://utp.sberbank-ast.ru/AP/Notice/652/Instructions.</w:t>
      </w:r>
      <w:proofErr w:type="gramEnd"/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 </w:t>
      </w:r>
      <w:proofErr w:type="gramEnd"/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hAnsi="Times New Roman"/>
          <w:bCs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</w:rPr>
        <w:t>utp.sberbank-ast.ru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об объектах приватизации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Лот №1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1.Наименование муниципального недвижимого имущества: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r w:rsidR="00606F87">
        <w:rPr>
          <w:rFonts w:ascii="Times New Roman" w:eastAsia="Calibri" w:hAnsi="Times New Roman"/>
          <w:sz w:val="24"/>
          <w:szCs w:val="24"/>
          <w:lang w:eastAsia="en-US"/>
        </w:rPr>
        <w:t xml:space="preserve">  нежилое здание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назначение: конторское, 1 – этажный, общая площадь: 103,8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., инв. №10142, лит.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У, кадастровый  номер: 18:30:00017:37, адрес: Удмуртская Республика,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.С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арапул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Гоголя, д.78и, с земельным участком, занимаемым зданием и необходимым для его использования, категория земель: земли населенных пунктов, разрешенное использование: земли под промышленными объектами, площадью 121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., кадастровый номер 18:30:000174:21, адрес: Удмуртская Республика, г. Сарапул, ул. Гоголя, 78и.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2. Способ приватизации – продажа посредством публичного предложения в электронной форме, открытая по форме подачи предложений.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Цена первоначального предложения (начальная цена публичного предложения) – 796 000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руб. 00 коп. (Семьсот девяносто шесть тысяч рублей 00 копеек)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т.ч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НДС 20%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Минимальная цена предложения (цена отсечения - 50% цены первоначального предложения) – 398 000 руб. 00 коп. (Триста девяносто восемь тысяч рублей 00 копеек) в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т.ч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НДС 20 %.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Величина снижения цены первоначального предложения («шаг понижения» – 10% от цены первоначального предложения) –79 600 руб. 00 коп. (Семьдесят девять тысяч шестьсот рублей 00 копеек).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Величина повышения цены («шаг аукциона» – 50% «шага понижения») – 39 800 руб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00 копеек (Тридцать девять тысяч восемьсот рублей 00 копеек).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Размер задатка составляет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0% от начальной цены – 159 200 руб. 00 коп. (Сто пятьдесят девять тысяч двести рублей 00 копеек) без НДС.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Обременения: нет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Сведения о предыдущих торгах, объявленных в течение года, предшествующего продаже: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аукционные торги, назначенные на 20.08.2019г., 09.04.2020г., признаны несостоявшимися в связи с отсутствием заявок; продажа посредством публичного предложения, назначенная на 20.02.2019г., 11.10.2019г. признана несостоявшейся в связи с отсутствием заявок.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Лот №2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1.Наименование муниципального недвижимого имущества: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нежилое здание, назначение: нежилое; площадью 75,2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кв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.м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; этажей 1; кадастровый номер 18:30:000206:143 с земельным участком  занимаемым зданием и необходимым для его использования площадью 126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., категория земель: земли населенных пунктов, виды разрешенного использования: «Магазины» (код 4.4.) - размещение объектов капитального строительства, предназначенных для продажи товаров, торговая площадь которых составляет до 2000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., кадастровый номер 18:30:000206:167, адрес (местонахождение) объекта: Удмуртская Республика, г. Сарапул, ул. Труда, д. 42а.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Способ приватизации – продажа посредством публичного предложения в электронной форме, открытая по форме подачи предложений.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Цена первоначального предложения (начальная цена публичного предложения) – 704 900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руб. 00 коп. (Семьсот четыре тысячи девятьсот рублей 00 копеек)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т.ч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НДС 20%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Минимальная цена предложения (цена отсечения - 50% цены первоначального предложения) – 352 450 руб. 00 коп. (Триста пятьдесят две тысячи четыреста пятьдесят рублей 00 копеек) в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т.ч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НДС 20 %.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Величина снижения цены первоначального предложения («шаг понижения» – 10% от цены первоначального предложения) –70 490 руб. 00 коп. (Семьдесят тысяч четыреста девяносто рублей 00 копеек).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6.Величина повышения цены («шаг аукциона» – 50% «шага понижения») – 35 245 руб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00 копеек (Тридцать пять тысяч двести сорок пять рублей 00 копеек).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Размер задатка составляет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0% от начальной цены – 140 980  руб. 00 коп. (Сто сорок тысяч девятьсот восемьдесят рублей 00 копеек) без НДС.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Обременения: нет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Сведения о предыдущих торгах, объявленных в течение года, предшествующего продаже: </w:t>
      </w:r>
      <w:r>
        <w:rPr>
          <w:rFonts w:ascii="Times New Roman" w:hAnsi="Times New Roman"/>
          <w:bCs/>
          <w:color w:val="000000"/>
          <w:sz w:val="24"/>
          <w:szCs w:val="24"/>
        </w:rPr>
        <w:t>аукционные торги, назначенные на 28.08.2019г., 09.04.2020г., признаны несостоявшимися в связи с отсутствием заявок; продажа посредством публичного предложения, назначенная на 10.10.2019г. признана несостоявшейся в связи с отсутствием заявок.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и время начала приема заявок на участие в продаже посредством публичного предложения 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20.04.2020</w:t>
      </w:r>
      <w:r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 8:30 (по московскому времени)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и время окончания приема заявок на участие в продаже посредством публичного предложения </w:t>
      </w:r>
      <w:r>
        <w:rPr>
          <w:rFonts w:ascii="Times New Roman" w:hAnsi="Times New Roman"/>
          <w:bCs/>
          <w:color w:val="000000"/>
          <w:sz w:val="24"/>
          <w:szCs w:val="24"/>
        </w:rPr>
        <w:t>–25.05.</w:t>
      </w:r>
      <w:r>
        <w:rPr>
          <w:rFonts w:ascii="Times New Roman" w:hAnsi="Times New Roman"/>
          <w:bCs/>
          <w:sz w:val="24"/>
          <w:szCs w:val="24"/>
        </w:rPr>
        <w:t>2020г. до 15:30 (по московскому времени)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определения участников продажи посредством публичного предложения 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29.05.</w:t>
      </w:r>
      <w:r>
        <w:rPr>
          <w:rFonts w:ascii="Times New Roman" w:hAnsi="Times New Roman"/>
          <w:bCs/>
          <w:sz w:val="24"/>
          <w:szCs w:val="24"/>
        </w:rPr>
        <w:t>2020г.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09:00 (по московскому времени)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Проведение продажи посредством публичного предложения (дата и время начала приема предложений от участников продажи) 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02.06.</w:t>
      </w:r>
      <w:r>
        <w:rPr>
          <w:rFonts w:ascii="Times New Roman" w:hAnsi="Times New Roman"/>
          <w:bCs/>
          <w:sz w:val="24"/>
          <w:szCs w:val="24"/>
        </w:rPr>
        <w:t>2020г.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10:00 (по московскому времени).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ВНИМАНИЕ ЗАЯВИТЕЛЕЙ!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Согласно законодательству о приватизации, продажа посредством публичного предложения, в которой принял участие только один участник, признается несостоявшимся.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продажи посредством публичного предложения:</w:t>
      </w:r>
      <w:r>
        <w:rPr>
          <w:rFonts w:ascii="Times New Roman" w:hAnsi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Срок подведения итогов продажи посредством публичного предложения – </w:t>
      </w:r>
      <w:r>
        <w:rPr>
          <w:rFonts w:ascii="Times New Roman" w:hAnsi="Times New Roman"/>
          <w:bCs/>
          <w:color w:val="000000"/>
          <w:sz w:val="24"/>
          <w:szCs w:val="24"/>
        </w:rPr>
        <w:t>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регистрации на электронной площадке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продаже посредством публичного предложения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 электронной площадки  размещает в открытой части формы заявлений на регистрацию.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/>
          <w:sz w:val="24"/>
          <w:szCs w:val="24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8" w:history="1">
        <w:r>
          <w:rPr>
            <w:rStyle w:val="a3"/>
            <w:rFonts w:ascii="Times New Roman" w:hAnsi="Times New Roman"/>
            <w:b/>
            <w:sz w:val="24"/>
            <w:szCs w:val="24"/>
          </w:rPr>
          <w:t>www.utp.sberbank-ast.ru/AP/Notice/652/Instructions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подачи заявки на участие в продаже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посредством публичного предложения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участия в продаже посредством публичного предложения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перечнем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приведенным в информационном сообщении.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hAnsi="Times New Roman"/>
          <w:sz w:val="24"/>
          <w:szCs w:val="24"/>
        </w:rPr>
        <w:t>уведомления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участия в торгах претенденты представляют в электронном виде следующие документы: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заявку, путем заполнения ее электронной формы;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  опись документов, прилагаемых к заявке.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Юридические лица также представляют: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    заверенные копии учредительных документов;     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Физические лица также представляют: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копию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ВСЕХ </w:t>
      </w:r>
      <w:r>
        <w:rPr>
          <w:rFonts w:ascii="Times New Roman" w:hAnsi="Times New Roman"/>
          <w:sz w:val="24"/>
          <w:szCs w:val="24"/>
        </w:rPr>
        <w:t xml:space="preserve">листов документа, удостоверяющего личность.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 задатка, срок и порядок его внесения, реквизиты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перечисления задатка и порядок его возврата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участия в продаже претенденты перечисляют задаток в размере 20% от начальной цены имущества.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Перечисление задатка для участия в продаже и возврат задатка осуществляются с учетом особенностей, установленных регламентом электронной площадки http://utp.sberbank-ast.ru.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Задаток перечисляется на реквизиты  оператора электронной площадки (</w:t>
      </w:r>
      <w:hyperlink r:id="rId9" w:history="1">
        <w:r>
          <w:rPr>
            <w:rStyle w:val="a3"/>
            <w:rFonts w:ascii="Times New Roman" w:hAnsi="Times New Roman"/>
            <w:b/>
            <w:sz w:val="24"/>
            <w:szCs w:val="24"/>
          </w:rPr>
          <w:t>http://utp.sberbank-ast.ru/AP/Notice/653/Requisites</w:t>
        </w:r>
      </w:hyperlink>
      <w:r>
        <w:rPr>
          <w:rFonts w:ascii="Times New Roman" w:hAnsi="Times New Roman"/>
          <w:b/>
          <w:sz w:val="24"/>
          <w:szCs w:val="24"/>
        </w:rPr>
        <w:t>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Назначение платежа – задаток для участия в электронных торгах посредством публичного предложения _______(дата) по лоту № _______  адрес: г. Сарапул, ул. __________д.______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 внесения задатка: </w:t>
      </w:r>
      <w:proofErr w:type="gramStart"/>
      <w:r>
        <w:rPr>
          <w:rFonts w:ascii="Times New Roman" w:hAnsi="Times New Roman"/>
          <w:sz w:val="24"/>
          <w:szCs w:val="24"/>
        </w:rPr>
        <w:t>согласно Регламента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электронной площадки.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возврата задатка: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Лицам, перечислившим задаток для участия в продаже посредством публичного предложения, денежные средства возвращаются в следующем порядке: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участникам продажи посредством публичного предложения, за исключением его победителя, - в течение 5 (пяти) календарных дней со дня подведения итогов продажи;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претендентам, не допущенным к участию в продаже посредством публичного предложения, - в течение 5 (пяти)  календарных дней со дня подписания протокола о признании претендентов участниками продажи;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 посредством публичного предложения.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Задаток, перечисленный победителем продажи посредством публичного предложения засчитывается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счет оплаты приобретаемого имущества (в сумму платежа по договору купли-продажи).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уклонении или отказе победителя продажи посредством публичного предложения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ознакомления с документацией и информацией</w:t>
      </w:r>
    </w:p>
    <w:p w:rsidR="000C599E" w:rsidRDefault="000C599E" w:rsidP="000C599E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имуществе, условиями договора купли-продажи</w:t>
      </w:r>
    </w:p>
    <w:p w:rsidR="000C599E" w:rsidRDefault="000C599E" w:rsidP="000C599E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Информационное сообщение о проведении продажи посредством публичного предложения размещается на официальном сайте   Российской   Федерации  для   размещения информации   о   проведении торгов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 xml:space="preserve">, на официальном сайте  Муниципального образования «Город Сарапул»  </w:t>
      </w:r>
      <w:hyperlink r:id="rId11" w:history="1">
        <w:r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http://www.cultura.adm-sarapul.ru/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Информация об объектах продажи (все документы) размещена на электронной площадке 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Любое лицо независимо от регистрации на электронной площадке со дня начала приема заявок вправе осмотреть выставленный на продажу объект, ознакомиться с условиями продажи, наличием обременений, технической документацией, порядком проведения продажи,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Сарапул, Красная Площадь,  8,  каб.206,  тел.  8 (34147) 41890.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Ограничения участия отдельных категорий физических лиц и </w:t>
      </w:r>
    </w:p>
    <w:p w:rsidR="000C599E" w:rsidRDefault="000C599E" w:rsidP="000C599E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юридических лиц в приватизации муниципального имущества</w:t>
      </w:r>
    </w:p>
    <w:p w:rsidR="000C599E" w:rsidRDefault="000C599E" w:rsidP="000C599E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hAnsi="Times New Roman"/>
          <w:color w:val="000000"/>
          <w:sz w:val="24"/>
          <w:szCs w:val="24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бенефициарных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Федерации.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Условия допуска и отказа в допуске к участию </w:t>
      </w:r>
    </w:p>
    <w:p w:rsidR="000C599E" w:rsidRDefault="000C599E" w:rsidP="000C599E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в продаже посредством публичного предложения</w:t>
      </w:r>
    </w:p>
    <w:p w:rsidR="000C599E" w:rsidRDefault="000C599E" w:rsidP="000C599E">
      <w:pPr>
        <w:widowControl w:val="0"/>
        <w:spacing w:after="0" w:line="240" w:lineRule="auto"/>
        <w:ind w:left="502"/>
        <w:contextualSpacing/>
        <w:jc w:val="center"/>
        <w:rPr>
          <w:b/>
          <w:color w:val="C00000"/>
          <w:sz w:val="24"/>
          <w:szCs w:val="24"/>
          <w:shd w:val="clear" w:color="auto" w:fill="FFFFFF"/>
          <w:lang w:eastAsia="en-US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участию в продаже посредством публичного предложения допускаются претенденты, признанные продавцом в соответствии с Законом о приватизации участниками.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Претендент приобретает статус участника продажи посредством публичного предложения с момента подписания протокола </w:t>
      </w:r>
      <w:r>
        <w:rPr>
          <w:rFonts w:ascii="Times New Roman" w:hAnsi="Times New Roman"/>
          <w:sz w:val="24"/>
          <w:szCs w:val="24"/>
        </w:rPr>
        <w:br/>
        <w:t>о признании Претендентов участниками продажи.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Претендент не допускается к участию в продаже посредством публичного предложения по следующим основаниям: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реквизиты оператора электронной площадки;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  <w:proofErr w:type="gramEnd"/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участниками, всем претендентам, подавшим заявки,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площадки, на официальном сайте в сети «Интернет»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Правила проведения продажи посредством публичного 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предложения, определения ее победителя и место подведения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b/>
          <w:color w:val="C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итогов продажи муниципального имущества</w:t>
      </w:r>
    </w:p>
    <w:p w:rsidR="000C599E" w:rsidRDefault="000C599E" w:rsidP="000C59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Процедура продажи посредством публичного предложения проводится в указанные в информационном сообщении день и час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  <w:proofErr w:type="gramEnd"/>
      <w:r>
        <w:rPr>
          <w:rFonts w:ascii="Times New Roman" w:hAnsi="Times New Roman"/>
          <w:sz w:val="24"/>
          <w:szCs w:val="24"/>
        </w:rPr>
        <w:br/>
        <w:t xml:space="preserve">       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  <w:r>
        <w:rPr>
          <w:rFonts w:ascii="Times New Roman" w:hAnsi="Times New Roman"/>
          <w:sz w:val="24"/>
          <w:szCs w:val="24"/>
        </w:rPr>
        <w:br/>
        <w:t xml:space="preserve">        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если любой из участников подтверждает </w:t>
      </w:r>
      <w:r>
        <w:rPr>
          <w:rFonts w:ascii="Times New Roman" w:hAnsi="Times New Roman"/>
          <w:sz w:val="24"/>
          <w:szCs w:val="24"/>
        </w:rPr>
        <w:t>цену первоначального предложения или цену предложения, сложившуюся на одном из "шагов понижения", со всеми участниками проводится аукцион в установленном порядке в соответствии с Положением об организации и проведения продажи государственного или муниципального имущества в электронной форме, утвержденным постановлением Правительства Российской Федерации № 860 от 27.08.2012 г.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50 процентов "шага понижения", и не изменяется в течение всей процедуры продажи имущества посредством публичного предложения.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  <w:r>
        <w:rPr>
          <w:rFonts w:ascii="Times New Roman" w:hAnsi="Times New Roman"/>
          <w:sz w:val="24"/>
          <w:szCs w:val="24"/>
        </w:rPr>
        <w:br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  <w:proofErr w:type="gramEnd"/>
      <w:r>
        <w:rPr>
          <w:rFonts w:ascii="Times New Roman" w:hAnsi="Times New Roman"/>
          <w:sz w:val="24"/>
          <w:szCs w:val="24"/>
        </w:rPr>
        <w:br/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  <w:r>
        <w:rPr>
          <w:rFonts w:ascii="Times New Roman" w:hAnsi="Times New Roman"/>
          <w:sz w:val="24"/>
          <w:szCs w:val="24"/>
        </w:rPr>
        <w:br/>
        <w:t xml:space="preserve">          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  <w:r>
        <w:rPr>
          <w:rFonts w:ascii="Times New Roman" w:hAnsi="Times New Roman"/>
          <w:sz w:val="24"/>
          <w:szCs w:val="24"/>
        </w:rPr>
        <w:br/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  <w:r>
        <w:rPr>
          <w:rFonts w:ascii="Times New Roman" w:hAnsi="Times New Roman"/>
          <w:sz w:val="24"/>
          <w:szCs w:val="24"/>
        </w:rPr>
        <w:br/>
        <w:t xml:space="preserve">          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  <w:r>
        <w:rPr>
          <w:rFonts w:ascii="Times New Roman" w:hAnsi="Times New Roman"/>
          <w:sz w:val="24"/>
          <w:szCs w:val="24"/>
        </w:rPr>
        <w:br/>
        <w:t xml:space="preserve">        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  <w:r>
        <w:rPr>
          <w:rFonts w:ascii="Times New Roman" w:hAnsi="Times New Roman"/>
          <w:sz w:val="24"/>
          <w:szCs w:val="24"/>
        </w:rPr>
        <w:br/>
        <w:t xml:space="preserve">        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>
        <w:rPr>
          <w:rFonts w:ascii="Times New Roman" w:hAnsi="Times New Roman"/>
          <w:sz w:val="24"/>
          <w:szCs w:val="24"/>
        </w:rPr>
        <w:br/>
        <w:t>а) наименование имущества и иные позволяющие его индивидуализировать сведения (спецификация лота);</w:t>
      </w:r>
      <w:r>
        <w:rPr>
          <w:rFonts w:ascii="Times New Roman" w:hAnsi="Times New Roman"/>
          <w:sz w:val="24"/>
          <w:szCs w:val="24"/>
        </w:rPr>
        <w:br/>
        <w:t>б</w:t>
      </w:r>
      <w:proofErr w:type="gramStart"/>
      <w:r>
        <w:rPr>
          <w:rFonts w:ascii="Times New Roman" w:hAnsi="Times New Roman"/>
          <w:sz w:val="24"/>
          <w:szCs w:val="24"/>
        </w:rPr>
        <w:t>)ц</w:t>
      </w:r>
      <w:proofErr w:type="gramEnd"/>
      <w:r>
        <w:rPr>
          <w:rFonts w:ascii="Times New Roman" w:hAnsi="Times New Roman"/>
          <w:sz w:val="24"/>
          <w:szCs w:val="24"/>
        </w:rPr>
        <w:t>ена сделки;</w:t>
      </w:r>
      <w:r>
        <w:rPr>
          <w:rFonts w:ascii="Times New Roman" w:hAnsi="Times New Roman"/>
          <w:sz w:val="24"/>
          <w:szCs w:val="24"/>
        </w:rPr>
        <w:br/>
        <w:t>в) фамилия, имя, отчество физического лица или наименование юридического лица - победителя.</w:t>
      </w:r>
      <w:r>
        <w:rPr>
          <w:rFonts w:ascii="Times New Roman" w:hAnsi="Times New Roman"/>
          <w:sz w:val="24"/>
          <w:szCs w:val="24"/>
        </w:rPr>
        <w:br/>
        <w:t>Продажа имущества посредством публичного предложения признается несостоявшейся в следующих случаях:</w:t>
      </w:r>
      <w:r>
        <w:rPr>
          <w:rFonts w:ascii="Times New Roman" w:hAnsi="Times New Roman"/>
          <w:sz w:val="24"/>
          <w:szCs w:val="24"/>
        </w:rPr>
        <w:br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  <w:r>
        <w:rPr>
          <w:rFonts w:ascii="Times New Roman" w:hAnsi="Times New Roman"/>
          <w:sz w:val="24"/>
          <w:szCs w:val="24"/>
        </w:rPr>
        <w:br/>
        <w:t>б) принято решение о признании только одного претендента участником;</w:t>
      </w:r>
      <w:r>
        <w:rPr>
          <w:rFonts w:ascii="Times New Roman" w:hAnsi="Times New Roman"/>
          <w:sz w:val="24"/>
          <w:szCs w:val="24"/>
        </w:rPr>
        <w:br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r>
        <w:rPr>
          <w:rFonts w:ascii="Times New Roman" w:hAnsi="Times New Roman"/>
          <w:sz w:val="24"/>
          <w:szCs w:val="24"/>
        </w:rPr>
        <w:br/>
        <w:t xml:space="preserve">          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  <w:r>
        <w:rPr>
          <w:rFonts w:ascii="Times New Roman" w:hAnsi="Times New Roman"/>
          <w:sz w:val="24"/>
          <w:szCs w:val="24"/>
        </w:rPr>
        <w:br/>
        <w:t xml:space="preserve">          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заключения договора купли-продажи, оплата приобретенного имущества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купли-продажи имущества заключается между продавцом и победителем продажи посредством публичного предложения в соответствии с Гражданским кодексом Российской Федерации, Законом о приватизации в течение 5 (пяти) рабочих дней со дня </w:t>
      </w:r>
      <w:r>
        <w:rPr>
          <w:rFonts w:ascii="Times New Roman" w:hAnsi="Times New Roman"/>
          <w:sz w:val="24"/>
          <w:szCs w:val="24"/>
        </w:rPr>
        <w:lastRenderedPageBreak/>
        <w:t>подведения итогов продажи посредством публичного предложения.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имущества, результаты продажи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Покупатель в течение десяти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купли-продажи оплачивает стоимость имущества.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0C599E" w:rsidRDefault="000C599E" w:rsidP="000C599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Проект договора купли-продажи размещен на официальном сайте Российской Федерации в сети интернет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 xml:space="preserve"> , на официальном сайте муниципального образования «Город Сарапул» </w:t>
      </w:r>
      <w:hyperlink r:id="rId15" w:history="1">
        <w:r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http://www.cultura.adm-sarapul.ru/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Реквизиты для оплаты: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Удмуртской Республике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(Администрация города Сарапула)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Отделение-НБ Удмуртская Республика г. Ижевск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049401001; ОКТМО 94740000; ИНН 1827008640; КПП 183801001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40101810922020019001 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04133021550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91811402043040000410 (за здание)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Удмуртской Республике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(Администрация города Сарапула)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Отделение-НБ Удмуртская Республика г. Ижевск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049401001; ОКТМО 94740000; ИНН 1827008640; КПП 183801001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40101810922020019001 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04133021550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91811406024040000430 (за земельный участок)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города Сарапула в любое время до начала торгов вправе отказаться от проведения продажи посредством публичного предложения по любому из лотов. </w:t>
      </w:r>
    </w:p>
    <w:p w:rsidR="000C599E" w:rsidRDefault="000C599E" w:rsidP="000C599E">
      <w:pPr>
        <w:spacing w:after="0" w:line="240" w:lineRule="auto"/>
        <w:rPr>
          <w:rFonts w:eastAsia="Calibr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При оспаривании условий проекта договора купли-продажи, опубликованного на официальном сайте Российской Федерации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 xml:space="preserve">., на официальном сайте Муниципального образования «Город Сарапул» </w:t>
      </w:r>
      <w:hyperlink r:id="rId18" w:history="1">
        <w:r>
          <w:rPr>
            <w:rStyle w:val="a3"/>
            <w:rFonts w:eastAsia="Calibri"/>
            <w:lang w:eastAsia="en-US"/>
          </w:rPr>
          <w:t>http://www.cultura.adm-sarapul.ru/</w:t>
        </w:r>
      </w:hyperlink>
      <w:r>
        <w:rPr>
          <w:rFonts w:eastAsia="Calibri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hyperlink r:id="rId19" w:history="1">
        <w:r>
          <w:rPr>
            <w:rStyle w:val="a3"/>
            <w:rFonts w:ascii="Times New Roman" w:hAnsi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/>
          <w:sz w:val="24"/>
          <w:szCs w:val="24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A85EA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Извещению о проведении</w:t>
      </w: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электронной форме  </w:t>
      </w:r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продажи посредством </w:t>
      </w:r>
      <w:proofErr w:type="gramStart"/>
      <w:r>
        <w:rPr>
          <w:rFonts w:ascii="Times New Roman" w:hAnsi="Times New Roman"/>
          <w:sz w:val="24"/>
          <w:szCs w:val="24"/>
        </w:rPr>
        <w:t>публичного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</w:t>
      </w:r>
      <w:r>
        <w:rPr>
          <w:rFonts w:ascii="Times New Roman" w:eastAsia="Calibri" w:hAnsi="Times New Roman"/>
          <w:color w:val="000000"/>
          <w:sz w:val="24"/>
          <w:szCs w:val="24"/>
        </w:rPr>
        <w:t>муниципального</w:t>
      </w:r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недвижимого имущества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документов, прилагаемых к заявке для участия в продаже посредством публичного предложения в электронной форме: 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9.________________________________________________________________________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10._______________________________________________________________________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keepNext/>
        <w:spacing w:before="240" w:after="60" w:line="240" w:lineRule="auto"/>
        <w:outlineLvl w:val="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Подпись: _____________   __________________________________________________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(Ф.И.О.) 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 к Извещению о проведении</w:t>
      </w: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аукциона в электронной форме</w:t>
      </w:r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по продаже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недвижимого имущества</w:t>
      </w:r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 № _____/2020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 – продажи муниципального недвижимого имущества 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Сарапул                                                                «___»_______________ 2020 г.</w:t>
      </w:r>
    </w:p>
    <w:p w:rsidR="000C599E" w:rsidRDefault="000C599E" w:rsidP="000C59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tabs>
          <w:tab w:val="left" w:pos="43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Муниципальное образование «Город Сарапул» в лице Администрации города Сарапула в лице </w:t>
      </w:r>
      <w:proofErr w:type="spellStart"/>
      <w:r>
        <w:rPr>
          <w:rFonts w:ascii="Times New Roman" w:hAnsi="Times New Roman"/>
          <w:sz w:val="24"/>
          <w:szCs w:val="24"/>
        </w:rPr>
        <w:t>Мокрушиной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Анастасии Викторовны, действующей на основании распоряжения Администрации города Сарапула от 15 апреля 2019г. №331, именуемое в дальнейшем «Продавец» и ____________________________________,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C599E" w:rsidRDefault="000C599E" w:rsidP="000C599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1.1.Продавец продает, а Покупатель покупает в собственность муниципальное недвижимое имущество </w:t>
      </w:r>
      <w:r>
        <w:rPr>
          <w:rFonts w:ascii="Times New Roman" w:eastAsia="Calibri" w:hAnsi="Times New Roman"/>
          <w:sz w:val="24"/>
          <w:szCs w:val="24"/>
          <w:lang w:eastAsia="en-US"/>
        </w:rPr>
        <w:t>нежилое здание ___________________(далее – здание), с земельным участком, занимаемым зданием и необходимым для его использования __________</w:t>
      </w:r>
      <w:r>
        <w:rPr>
          <w:rFonts w:ascii="Times New Roman" w:hAnsi="Times New Roman"/>
          <w:sz w:val="24"/>
          <w:szCs w:val="24"/>
        </w:rPr>
        <w:t>(далее–земельный участок), продажной ценой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_________(___________________)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____ копеек, в том числе: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за здание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_________________(________________)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 ___ копеек, в том числе НДС_______ (________________________) рублей _______ копеек;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земельный участок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(_______________)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рублей _____ копеек. 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Продажа здания и земельного участка осуществляется на основании Федерального закона РФ «О приватизации государственного и муниципального имущества» от 21.12.2001г. № 178-ФЗ, решения </w:t>
      </w:r>
      <w:proofErr w:type="spellStart"/>
      <w:r>
        <w:rPr>
          <w:rFonts w:ascii="Times New Roman" w:hAnsi="Times New Roman"/>
          <w:sz w:val="24"/>
          <w:szCs w:val="24"/>
        </w:rPr>
        <w:t>Сарапульской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Думы от __________г. №______, по результатам продажи посредством проведения аукциона в электронной форме – протокол № ___ от ______________2020 года.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№_______________).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участок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№_______________).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0C599E" w:rsidRDefault="000C599E" w:rsidP="000C599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обязуется: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Передать Покупателю здание и земельный участок по передаточному акту не позднее чем через 30 дней после дня полной оплаты цены здания и земельного участка, указанных в п.1.1. Договора.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 обязуется: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Произвести полную оплату цены здания и земельного участка, указанную в п.1.1. Договора, в течение десяти дней с момента заключения Договора.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Принять здание и земельный участок у Продавца по передаточному акту.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Зарегистрировать право собственности на здание и земельный участок в Управлении Федеральной службы государственной регистрации, кадастра и картографии по УР.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Заключить договор на содержание прилегающей территории, техническое и коммунальное обслуживание здания со специализированными организациями в течение </w:t>
      </w:r>
      <w:r>
        <w:rPr>
          <w:rFonts w:ascii="Times New Roman" w:hAnsi="Times New Roman"/>
          <w:sz w:val="24"/>
          <w:szCs w:val="24"/>
        </w:rPr>
        <w:lastRenderedPageBreak/>
        <w:t>30 дней со дня государственной регистрации перехода права собственности на здание и земельный участок.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Выполнять дополнительные условия, предусмотренные Договором.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ОСУЩЕСТВЛЕНИЯ ПОКУПАТЕЛЕМ ПОЛНОМОЧИЙ </w:t>
      </w:r>
    </w:p>
    <w:p w:rsidR="000C599E" w:rsidRDefault="000C599E" w:rsidP="000C59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ОТНОШЕНИИ ЗДАНИЯ И ЗЕМЕЛЬНОГО УЧАСТКА ДО ПЕРЕХОДА К НЕМУ </w:t>
      </w:r>
    </w:p>
    <w:p w:rsidR="000C599E" w:rsidRDefault="000C599E" w:rsidP="000C59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СОБСТВЕННОСТИ НА ЗДАНИЕ И ЗЕМЕЛЬНЫЙ УЧАСТОК</w:t>
      </w:r>
    </w:p>
    <w:p w:rsidR="000C599E" w:rsidRDefault="000C599E" w:rsidP="000C59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Бремя содержания здания и земельного участка, а также риск их порчи до момента передачи здания и земельного участка Покупателю по акту приема-передачи лежит на Продавце. 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не вправе распоряжаться зданием и земельным участком  до момента перехода к нему права собственности.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РАСЧЕТЫ СТОРОН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Покупатель перечисляет </w:t>
      </w:r>
      <w:proofErr w:type="gramStart"/>
      <w:r>
        <w:rPr>
          <w:rFonts w:ascii="Times New Roman" w:hAnsi="Times New Roman"/>
          <w:sz w:val="24"/>
          <w:szCs w:val="24"/>
        </w:rPr>
        <w:t>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п.1.1. Договора сумму продажной цены здания, за вычетом суммы задатка, по следующим платежным реквизитам: 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Удмуртской Республике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(Администрация города Сарапула)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Отделение-НБ Удмуртская Республика г. Ижевск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049401001; ОКТМО 94740000; ИНН 1827008640; КПП 183801001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40101810922020019001 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04133021550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91811402043040000410 (за здание)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Назначение платежа: договор купли-продажи, номер, дата. 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Удмуртской Республике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(Администрация города Сарапула)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Отделение-НБ Удмуртская Республика г. Ижевск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049401001; ОКТМО 94740000; ИНН 1827008640; КПП 183801001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40101810922020019001 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04133021550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91811406024040000430 (за земельный участок).</w:t>
      </w: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0C599E" w:rsidRDefault="000C599E" w:rsidP="000C59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Покупатель перечисляет </w:t>
      </w:r>
      <w:proofErr w:type="gramStart"/>
      <w:r>
        <w:rPr>
          <w:rFonts w:ascii="Times New Roman" w:hAnsi="Times New Roman"/>
          <w:sz w:val="24"/>
          <w:szCs w:val="24"/>
        </w:rPr>
        <w:t>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п.1.1. Договора сумму продажной цены земельного участка, по следующим платежным реквизитам: 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Назначение платежа: договор купли-продажи, номер, дата. 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ДОПОЛНИТЕЛЬНЫЕ УСЛОВИЯ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Покупатель обязан обеспечивать ремонтным службам беспрепятственный доступ к находящимся в здании инженерным коммуникациям.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несоблюдения срока оплаты продажной цены здания и (или) земельного участка, предусмотренного в п.2.2.1 Договора, Покупатель выплачивает Продавцу пени за каждый день просрочки в размере одной трехсотой процентной ставки </w:t>
      </w:r>
      <w:r>
        <w:rPr>
          <w:rFonts w:ascii="Times New Roman" w:hAnsi="Times New Roman"/>
          <w:sz w:val="24"/>
          <w:szCs w:val="24"/>
        </w:rPr>
        <w:lastRenderedPageBreak/>
        <w:t>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  <w:proofErr w:type="gramEnd"/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РАСТОРЖЕНИЕ ДОГОВОРА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Договор подлежит расторжению: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7.1.2. В иных случаях, предусмотренных действующим законодательством РФ.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расторжения Договора здание и земельный участок возвращается 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п.4.2. Договора.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все договоры, связанные с правами Покупателя на пользование и распоряжение зданием и земельным участком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 случае невозможности возврата здания и земельного участка от Покупателя Продавцу, Покупатель выплачивает Продавцу сумму, равную продажной цене здания и земельного участка.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Договор вступает в силу с момента подписания его Сторонами.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Право собственности на здания и земельный участок у Покупателя возникает после государственной регистрации права.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Все изменения и дополнения к Договору совершаются по соглашению Сторон в письменной форме.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Споры, возникающие по Договору, разрешаются путем переговоров, в арбитражном суде или в суде, в соответствии с его юрисдикцией.</w:t>
      </w:r>
    </w:p>
    <w:p w:rsidR="000C599E" w:rsidRDefault="000C599E" w:rsidP="000C5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0C599E" w:rsidRDefault="000C599E" w:rsidP="000C599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Договор составлен в четырех экземплярах, имеющих одинаковую юридическую силу: два – для  Продавца, один - для Покупателя, один - для Управления Федеральной службы государственной регистрации, кадастра и картографии по УР.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РЕКВИЗИТЫ И ПОДПИСЫ СТОРОН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93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  <w:gridCol w:w="4708"/>
        <w:gridCol w:w="5210"/>
      </w:tblGrid>
      <w:tr w:rsidR="000C599E" w:rsidTr="000C599E">
        <w:trPr>
          <w:trHeight w:val="1996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«Город Сарапул» в лице </w:t>
            </w:r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города Сарапула</w:t>
            </w:r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Площадь, 8                      </w:t>
            </w:r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А.В.Мокрушина</w:t>
            </w:r>
            <w:proofErr w:type="spellEnd"/>
          </w:p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(подпись) 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Покупатель: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(ФИО)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Адрес:______________________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Тел.________________________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(подпись)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A85EA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A85EAE" w:rsidRDefault="00A85EAE" w:rsidP="00A85EAE">
      <w:pPr>
        <w:spacing w:after="0" w:line="240" w:lineRule="auto"/>
        <w:ind w:right="84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 к Извещению о проведении</w:t>
      </w:r>
    </w:p>
    <w:p w:rsidR="000C599E" w:rsidRDefault="000C599E" w:rsidP="000C599E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аукциона в электронной форме</w:t>
      </w:r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по продаже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муниципального</w:t>
      </w:r>
      <w:proofErr w:type="gramEnd"/>
    </w:p>
    <w:p w:rsidR="000C599E" w:rsidRDefault="000C599E" w:rsidP="000C599E">
      <w:pPr>
        <w:spacing w:after="0" w:line="240" w:lineRule="auto"/>
        <w:ind w:left="-72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недвижимого имущества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Акта приема-передачи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купли-продажи муниципального недвижимого имущества</w:t>
      </w:r>
    </w:p>
    <w:p w:rsidR="000C599E" w:rsidRDefault="000C599E" w:rsidP="000C5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2020 года № _____/2020</w:t>
      </w:r>
    </w:p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599E" w:rsidRDefault="000C599E" w:rsidP="000C599E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Сарапул                                                                          «____»___________ 2020 года.</w:t>
      </w:r>
    </w:p>
    <w:p w:rsidR="000C599E" w:rsidRDefault="000C599E" w:rsidP="000C5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Муниципальное образование «Город Сарапул» в лице Администрации города Сарапула в лице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Мокрушиной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Анастасии Викторовны, действующей на основании распоряжения Администрации города Сарапула от 15 апреля 2019г. №331, именуемое в дальнейшем «Продавец» и ____________________________________, именуемый в дальнейшем «Покупатель», с другой стороны</w:t>
      </w:r>
      <w:r>
        <w:rPr>
          <w:rFonts w:ascii="Times New Roman" w:hAnsi="Times New Roman"/>
          <w:sz w:val="24"/>
          <w:szCs w:val="24"/>
        </w:rPr>
        <w:t>, заключили настоящий акт о нижеследующем.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1.Продавец передает, а Покупатель принимает по настоящему акту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муниципальное недвижимое имущество – здание_______________(далее – здание), с земельным участком, занимаемым зданием и необходимым для его использования ___________ (далее - земельный участок).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2.Покупатель осмотрел и ознакомлен с состоянием здания и земельного участка.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3.После подписания настоящего акта и передачи здания и земельного участка, стороны претензий друг к другу не имеют.</w:t>
      </w:r>
    </w:p>
    <w:p w:rsidR="000C599E" w:rsidRDefault="000C599E" w:rsidP="000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4.Оплата произведена в полном объеме.</w:t>
      </w:r>
    </w:p>
    <w:tbl>
      <w:tblPr>
        <w:tblW w:w="28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276"/>
        <w:gridCol w:w="4157"/>
        <w:gridCol w:w="551"/>
        <w:gridCol w:w="3882"/>
        <w:gridCol w:w="14901"/>
      </w:tblGrid>
      <w:tr w:rsidR="000C599E" w:rsidTr="000C599E">
        <w:trPr>
          <w:trHeight w:val="93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01" w:type="dxa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99E" w:rsidTr="000C599E">
        <w:trPr>
          <w:gridAfter w:val="2"/>
          <w:wAfter w:w="18783" w:type="dxa"/>
          <w:trHeight w:val="1996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«Город Сарапул» в лице </w:t>
            </w:r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города Сарапула</w:t>
            </w:r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УР, г. Сарапул,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Площадь, 8                      </w:t>
            </w:r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А.В.Мокрушина</w:t>
            </w:r>
            <w:proofErr w:type="spellEnd"/>
          </w:p>
          <w:p w:rsidR="000C599E" w:rsidRDefault="000C59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(подпись)  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Покупатель: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(ФИО)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Адрес:______________________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ИНН_______________________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Тел.________________________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</w:t>
            </w:r>
          </w:p>
          <w:p w:rsidR="000C599E" w:rsidRDefault="000C5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(подпись)</w:t>
            </w:r>
          </w:p>
        </w:tc>
      </w:tr>
    </w:tbl>
    <w:p w:rsidR="000C599E" w:rsidRDefault="000C599E" w:rsidP="000C59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C599E" w:rsidRDefault="000C599E" w:rsidP="000C599E">
      <w:pPr>
        <w:wordWrap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A3483" w:rsidRDefault="00DA3483"/>
    <w:sectPr w:rsidR="00DA3483" w:rsidSect="00A85EA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53"/>
    <w:rsid w:val="000C599E"/>
    <w:rsid w:val="00606F87"/>
    <w:rsid w:val="00921853"/>
    <w:rsid w:val="00A85EAE"/>
    <w:rsid w:val="00D9516F"/>
    <w:rsid w:val="00D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AP/Notice/652/Instructions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cultura.adm-sarapul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rapuluio@mail.ru" TargetMode="External"/><Relationship Id="rId11" Type="http://schemas.openxmlformats.org/officeDocument/2006/relationships/hyperlink" Target="http://www.cultura.adm-sarapu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ltura.adm-sarapul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6341</Words>
  <Characters>36148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Анастасия В. Чубакова</cp:lastModifiedBy>
  <cp:revision>5</cp:revision>
  <dcterms:created xsi:type="dcterms:W3CDTF">2020-04-14T13:10:00Z</dcterms:created>
  <dcterms:modified xsi:type="dcterms:W3CDTF">2020-04-15T05:33:00Z</dcterms:modified>
</cp:coreProperties>
</file>